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jpeg" ContentType="image/jpeg"/>
  <Override PartName="/word/media/image3.png" ContentType="image/png"/>
  <Override PartName="/word/media/image4.jpeg" ContentType="image/jpe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sz w:val="32"/>
          <w:szCs w:val="32"/>
        </w:rPr>
      </w:pPr>
      <w:r>
        <w:rPr>
          <w:sz w:val="32"/>
          <w:szCs w:val="32"/>
        </w:rPr>
        <mc:AlternateContent>
          <mc:Choice Requires="wps">
            <w:drawing>
              <wp:anchor behindDoc="1" distT="36830" distB="35560" distL="36830" distR="35560" simplePos="0" locked="0" layoutInCell="0" allowOverlap="1" relativeHeight="3" wp14:anchorId="0E04D41F">
                <wp:simplePos x="0" y="0"/>
                <wp:positionH relativeFrom="column">
                  <wp:posOffset>-114300</wp:posOffset>
                </wp:positionH>
                <wp:positionV relativeFrom="paragraph">
                  <wp:posOffset>635</wp:posOffset>
                </wp:positionV>
                <wp:extent cx="6354445" cy="9594215"/>
                <wp:effectExtent l="36830" t="36830" r="35560" b="35560"/>
                <wp:wrapNone/>
                <wp:docPr id="1" name="Rectangle 28"/>
                <a:graphic xmlns:a="http://schemas.openxmlformats.org/drawingml/2006/main">
                  <a:graphicData uri="http://schemas.microsoft.com/office/word/2010/wordprocessingShape">
                    <wps:wsp>
                      <wps:cNvSpPr/>
                      <wps:spPr>
                        <a:xfrm>
                          <a:off x="0" y="0"/>
                          <a:ext cx="6354360" cy="9594360"/>
                        </a:xfrm>
                        <a:prstGeom prst="rect">
                          <a:avLst/>
                        </a:prstGeom>
                        <a:noFill/>
                        <a:ln w="71625">
                          <a:solidFill>
                            <a:srgbClr val="355269"/>
                          </a:solidFill>
                          <a:round/>
                        </a:ln>
                      </wps:spPr>
                      <wps:style>
                        <a:lnRef idx="0"/>
                        <a:fillRef idx="0"/>
                        <a:effectRef idx="0"/>
                        <a:fontRef idx="minor"/>
                      </wps:style>
                      <wps:txbx>
                        <w:txbxContent>
                          <w:p>
                            <w:pPr>
                              <w:pStyle w:val="FrameContents"/>
                              <w:rPr>
                                <w:color w:val="000000"/>
                              </w:rPr>
                            </w:pPr>
                            <w:r>
                              <w:rPr>
                                <w:color w:val="000000"/>
                              </w:rPr>
                            </w:r>
                          </w:p>
                        </w:txbxContent>
                      </wps:txbx>
                      <wps:bodyPr tIns="91440" bIns="91440" anchor="ctr">
                        <a:noAutofit/>
                      </wps:bodyPr>
                    </wps:wsp>
                  </a:graphicData>
                </a:graphic>
              </wp:anchor>
            </w:drawing>
          </mc:Choice>
          <mc:Fallback>
            <w:pict>
              <v:rect id="shape_0" ID="Rectangle 28" path="m0,0l-2147483645,0l-2147483645,-2147483646l0,-2147483646xe" stroked="t" o:allowincell="f" style="position:absolute;margin-left:-9pt;margin-top:0.05pt;width:500.3pt;height:755.4pt;mso-wrap-style:none;v-text-anchor:middle" wp14:anchorId="0E04D41F">
                <v:fill o:detectmouseclick="t" on="false"/>
                <v:stroke color="#355269" weight="71640" joinstyle="round" endcap="flat"/>
                <v:textbox>
                  <w:txbxContent>
                    <w:p>
                      <w:pPr>
                        <w:pStyle w:val="FrameContents"/>
                        <w:rPr>
                          <w:color w:val="000000"/>
                        </w:rPr>
                      </w:pPr>
                      <w:r>
                        <w:rPr>
                          <w:color w:val="000000"/>
                        </w:rPr>
                      </w:r>
                    </w:p>
                  </w:txbxContent>
                </v:textbox>
                <w10:wrap type="none"/>
              </v:rect>
            </w:pict>
          </mc:Fallback>
        </mc:AlternateContent>
        <w:drawing>
          <wp:anchor behindDoc="0" distT="0" distB="0" distL="114300" distR="114300" simplePos="0" locked="0" layoutInCell="0" allowOverlap="1" relativeHeight="5">
            <wp:simplePos x="0" y="0"/>
            <wp:positionH relativeFrom="column">
              <wp:posOffset>2653030</wp:posOffset>
            </wp:positionH>
            <wp:positionV relativeFrom="paragraph">
              <wp:posOffset>106680</wp:posOffset>
            </wp:positionV>
            <wp:extent cx="857250" cy="1063625"/>
            <wp:effectExtent l="0" t="0" r="0" b="0"/>
            <wp:wrapSquare wrapText="bothSides"/>
            <wp:docPr id="3"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
                    <pic:cNvPicPr>
                      <a:picLocks noChangeAspect="1" noChangeArrowheads="1"/>
                    </pic:cNvPicPr>
                  </pic:nvPicPr>
                  <pic:blipFill>
                    <a:blip r:embed="rId2"/>
                    <a:stretch>
                      <a:fillRect/>
                    </a:stretch>
                  </pic:blipFill>
                  <pic:spPr bwMode="auto">
                    <a:xfrm>
                      <a:off x="0" y="0"/>
                      <a:ext cx="857250" cy="1063625"/>
                    </a:xfrm>
                    <a:prstGeom prst="rect">
                      <a:avLst/>
                    </a:prstGeom>
                  </pic:spPr>
                </pic:pic>
              </a:graphicData>
            </a:graphic>
          </wp:anchor>
        </w:drawing>
        <w:drawing>
          <wp:anchor behindDoc="0" distT="0" distB="0" distL="0" distR="0" simplePos="0" locked="0" layoutInCell="0" allowOverlap="1" relativeHeight="6">
            <wp:simplePos x="0" y="0"/>
            <wp:positionH relativeFrom="column">
              <wp:posOffset>95250</wp:posOffset>
            </wp:positionH>
            <wp:positionV relativeFrom="paragraph">
              <wp:posOffset>162560</wp:posOffset>
            </wp:positionV>
            <wp:extent cx="1080135" cy="1080135"/>
            <wp:effectExtent l="0" t="0" r="0" b="0"/>
            <wp:wrapSquare wrapText="bothSides"/>
            <wp:docPr id="4" name="image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g" descr=""/>
                    <pic:cNvPicPr>
                      <a:picLocks noChangeAspect="1" noChangeArrowheads="1"/>
                    </pic:cNvPicPr>
                  </pic:nvPicPr>
                  <pic:blipFill>
                    <a:blip r:embed="rId3"/>
                    <a:stretch>
                      <a:fillRect/>
                    </a:stretch>
                  </pic:blipFill>
                  <pic:spPr bwMode="auto">
                    <a:xfrm>
                      <a:off x="0" y="0"/>
                      <a:ext cx="1080135" cy="1080135"/>
                    </a:xfrm>
                    <a:prstGeom prst="rect">
                      <a:avLst/>
                    </a:prstGeom>
                  </pic:spPr>
                </pic:pic>
              </a:graphicData>
            </a:graphic>
          </wp:anchor>
        </w:drawing>
        <w:drawing>
          <wp:anchor behindDoc="0" distT="0" distB="0" distL="0" distR="0" simplePos="0" locked="0" layoutInCell="0" allowOverlap="1" relativeHeight="7">
            <wp:simplePos x="0" y="0"/>
            <wp:positionH relativeFrom="column">
              <wp:posOffset>4928235</wp:posOffset>
            </wp:positionH>
            <wp:positionV relativeFrom="paragraph">
              <wp:posOffset>123825</wp:posOffset>
            </wp:positionV>
            <wp:extent cx="1106805" cy="1080770"/>
            <wp:effectExtent l="0" t="0" r="0" b="0"/>
            <wp:wrapSquare wrapText="bothSides"/>
            <wp:docPr id="5"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
                    <pic:cNvPicPr>
                      <a:picLocks noChangeAspect="1" noChangeArrowheads="1"/>
                    </pic:cNvPicPr>
                  </pic:nvPicPr>
                  <pic:blipFill>
                    <a:blip r:embed="rId4"/>
                    <a:stretch>
                      <a:fillRect/>
                    </a:stretch>
                  </pic:blipFill>
                  <pic:spPr bwMode="auto">
                    <a:xfrm>
                      <a:off x="0" y="0"/>
                      <a:ext cx="1106805" cy="1080770"/>
                    </a:xfrm>
                    <a:prstGeom prst="rect">
                      <a:avLst/>
                    </a:prstGeom>
                  </pic:spPr>
                </pic:pic>
              </a:graphicData>
            </a:graphic>
          </wp:anchor>
        </w:drawing>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center"/>
        <w:rPr>
          <w:sz w:val="32"/>
          <w:szCs w:val="32"/>
        </w:rPr>
      </w:pPr>
      <w:r>
        <w:rPr>
          <w:sz w:val="32"/>
          <w:szCs w:val="32"/>
        </w:rPr>
      </w:r>
    </w:p>
    <w:p>
      <w:pPr>
        <w:pStyle w:val="Normal"/>
        <w:jc w:val="left"/>
        <w:rPr>
          <w:sz w:val="32"/>
          <w:szCs w:val="32"/>
        </w:rPr>
      </w:pPr>
      <w:r>
        <w:rPr>
          <w:sz w:val="32"/>
          <w:szCs w:val="32"/>
        </w:rPr>
      </w:r>
    </w:p>
    <w:p>
      <w:pPr>
        <w:pStyle w:val="Normal"/>
        <w:jc w:val="center"/>
        <w:rPr>
          <w:sz w:val="24"/>
          <w:szCs w:val="24"/>
        </w:rPr>
      </w:pPr>
      <w:r>
        <w:rPr>
          <w:rFonts w:eastAsia="Impact" w:cs="Impact" w:ascii="Impact" w:hAnsi="Impact"/>
          <w:sz w:val="24"/>
          <w:szCs w:val="24"/>
        </w:rPr>
        <w:t>Forth Valley Wargamers, in association with Forth Valley Blood Bowl League</w:t>
      </w:r>
      <w:r>
        <w:rPr>
          <w:sz w:val="24"/>
          <w:szCs w:val="24"/>
        </w:rPr>
        <w:t xml:space="preserve"> </w:t>
      </w:r>
      <w:r>
        <w:rPr>
          <w:rFonts w:eastAsia="Impact" w:cs="Impact" w:ascii="Impact" w:hAnsi="Impact"/>
          <w:sz w:val="24"/>
          <w:szCs w:val="24"/>
        </w:rPr>
        <w:t>Proudly Present</w:t>
      </w:r>
    </w:p>
    <w:p>
      <w:pPr>
        <w:pStyle w:val="Normal"/>
        <w:rPr>
          <w:rFonts w:ascii="Arial" w:hAnsi="Arial" w:eastAsia="Arial"/>
        </w:rPr>
      </w:pPr>
      <w:r>
        <w:rPr>
          <w:rFonts w:eastAsia="Arial" w:ascii="Arial" w:hAnsi="Arial"/>
        </w:rPr>
      </w:r>
    </w:p>
    <w:p>
      <w:pPr>
        <w:pStyle w:val="Normal"/>
        <w:rPr>
          <w:rFonts w:ascii="Arial" w:hAnsi="Arial" w:eastAsia="Arial"/>
        </w:rPr>
      </w:pPr>
      <w:r>
        <w:rPr>
          <w:rFonts w:eastAsia="Arial" w:ascii="Arial" w:hAnsi="Arial"/>
        </w:rPr>
      </w:r>
    </w:p>
    <w:p>
      <w:pPr>
        <w:pStyle w:val="Normal"/>
        <w:rPr>
          <w:rFonts w:ascii="Arial" w:hAnsi="Arial" w:eastAsia="Arial"/>
        </w:rPr>
      </w:pPr>
      <w:r>
        <w:rPr>
          <w:rFonts w:eastAsia="Arial" w:ascii="Arial" w:hAnsi="Arial"/>
        </w:rPr>
      </w:r>
    </w:p>
    <w:p>
      <w:pPr>
        <w:pStyle w:val="Normal"/>
        <w:rPr>
          <w:rFonts w:ascii="Arial" w:hAnsi="Arial" w:eastAsia="Arial"/>
        </w:rPr>
      </w:pPr>
      <w:r>
        <w:rPr>
          <w:rFonts w:eastAsia="Arial" w:ascii="Arial" w:hAnsi="Arial"/>
        </w:rPr>
      </w:r>
    </w:p>
    <w:p>
      <w:pPr>
        <w:pStyle w:val="Normal"/>
        <w:jc w:val="center"/>
        <w:rPr>
          <w:rFonts w:ascii="Arial" w:hAnsi="Arial" w:eastAsia="Arial"/>
          <w:sz w:val="2"/>
          <w:szCs w:val="2"/>
        </w:rPr>
      </w:pPr>
      <w:r>
        <w:rPr/>
        <w:drawing>
          <wp:inline distT="0" distB="0" distL="0" distR="0">
            <wp:extent cx="6059170" cy="3440430"/>
            <wp:effectExtent l="0" t="0" r="0" b="0"/>
            <wp:docPr id="6" name="image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g" descr=""/>
                    <pic:cNvPicPr>
                      <a:picLocks noChangeAspect="1" noChangeArrowheads="1"/>
                    </pic:cNvPicPr>
                  </pic:nvPicPr>
                  <pic:blipFill>
                    <a:blip r:embed="rId5"/>
                    <a:stretch>
                      <a:fillRect/>
                    </a:stretch>
                  </pic:blipFill>
                  <pic:spPr bwMode="auto">
                    <a:xfrm>
                      <a:off x="0" y="0"/>
                      <a:ext cx="6059170" cy="3440430"/>
                    </a:xfrm>
                    <a:prstGeom prst="rect">
                      <a:avLst/>
                    </a:prstGeom>
                  </pic:spPr>
                </pic:pic>
              </a:graphicData>
            </a:graphic>
          </wp:inline>
        </w:drawing>
      </w:r>
      <w:r>
        <w:rPr>
          <w:rFonts w:eastAsia="Impact" w:cs="Impact" w:ascii="Impact" w:hAnsi="Impact"/>
          <w:b/>
          <w:sz w:val="132"/>
          <w:szCs w:val="132"/>
        </w:rPr>
        <w:t>KELPIE CUP 2024</w:t>
      </w:r>
    </w:p>
    <w:p>
      <w:pPr>
        <w:pStyle w:val="Normal"/>
        <w:rPr>
          <w:rFonts w:ascii="Impact" w:hAnsi="Impact" w:eastAsia="Impact" w:cs="Impact"/>
          <w:b/>
          <w:sz w:val="48"/>
          <w:szCs w:val="48"/>
        </w:rPr>
      </w:pPr>
      <w:r>
        <w:rPr>
          <w:rFonts w:eastAsia="Impact" w:cs="Impact" w:ascii="Impact" w:hAnsi="Impact"/>
          <w:b/>
          <w:sz w:val="48"/>
          <w:szCs w:val="48"/>
        </w:rPr>
        <mc:AlternateContent>
          <mc:Choice Requires="wps">
            <w:drawing>
              <wp:anchor behindDoc="0" distT="0" distB="0" distL="0" distR="0" simplePos="0" locked="0" layoutInCell="0" allowOverlap="1" relativeHeight="8" wp14:anchorId="33B7392D">
                <wp:simplePos x="0" y="0"/>
                <wp:positionH relativeFrom="column">
                  <wp:posOffset>2249805</wp:posOffset>
                </wp:positionH>
                <wp:positionV relativeFrom="paragraph">
                  <wp:posOffset>91440</wp:posOffset>
                </wp:positionV>
                <wp:extent cx="1819275" cy="391795"/>
                <wp:effectExtent l="0" t="0" r="0" b="0"/>
                <wp:wrapNone/>
                <wp:docPr id="7" name="Rectangle 29"/>
                <a:graphic xmlns:a="http://schemas.openxmlformats.org/drawingml/2006/main">
                  <a:graphicData uri="http://schemas.microsoft.com/office/word/2010/wordprocessingShape">
                    <wps:wsp>
                      <wps:cNvSpPr/>
                      <wps:spPr>
                        <a:xfrm>
                          <a:off x="0" y="0"/>
                          <a:ext cx="1819440" cy="391680"/>
                        </a:xfrm>
                        <a:prstGeom prst="rect">
                          <a:avLst/>
                        </a:prstGeom>
                        <a:noFill/>
                        <a:ln w="0">
                          <a:noFill/>
                        </a:ln>
                      </wps:spPr>
                      <wps:style>
                        <a:lnRef idx="0"/>
                        <a:fillRef idx="0"/>
                        <a:effectRef idx="0"/>
                        <a:fontRef idx="minor"/>
                      </wps:style>
                      <wps:txbx>
                        <w:txbxContent>
                          <w:p>
                            <w:pPr>
                              <w:pStyle w:val="FrameContents"/>
                              <w:rPr/>
                            </w:pPr>
                            <w:r>
                              <w:rPr>
                                <w:rFonts w:eastAsia="Impact" w:cs="Impact" w:ascii="Impact" w:hAnsi="Impact"/>
                                <w:b/>
                                <w:color w:val="000000"/>
                                <w:sz w:val="48"/>
                              </w:rPr>
                              <w:t>SPONSORED BY</w:t>
                            </w:r>
                          </w:p>
                        </w:txbxContent>
                      </wps:txbx>
                      <wps:bodyPr lIns="0" rIns="0" tIns="0" bIns="0" anchor="t">
                        <a:noAutofit/>
                      </wps:bodyPr>
                    </wps:wsp>
                  </a:graphicData>
                </a:graphic>
              </wp:anchor>
            </w:drawing>
          </mc:Choice>
          <mc:Fallback>
            <w:pict>
              <v:rect id="shape_0" ID="Rectangle 29" path="m0,0l-2147483645,0l-2147483645,-2147483646l0,-2147483646xe" stroked="f" o:allowincell="f" style="position:absolute;margin-left:177.15pt;margin-top:7.2pt;width:143.2pt;height:30.8pt;mso-wrap-style:square;v-text-anchor:top" wp14:anchorId="33B7392D">
                <v:fill o:detectmouseclick="t" on="false"/>
                <v:stroke color="#3465a4" joinstyle="round" endcap="flat"/>
                <v:textbox>
                  <w:txbxContent>
                    <w:p>
                      <w:pPr>
                        <w:pStyle w:val="FrameContents"/>
                        <w:rPr/>
                      </w:pPr>
                      <w:r>
                        <w:rPr>
                          <w:rFonts w:eastAsia="Impact" w:cs="Impact" w:ascii="Impact" w:hAnsi="Impact"/>
                          <w:b/>
                          <w:color w:val="000000"/>
                          <w:sz w:val="48"/>
                        </w:rPr>
                        <w:t>SPONSORED BY</w:t>
                      </w:r>
                    </w:p>
                  </w:txbxContent>
                </v:textbox>
                <w10:wrap type="none"/>
              </v:rect>
            </w:pict>
          </mc:Fallback>
        </mc:AlternateContent>
        <mc:AlternateContent>
          <mc:Choice Requires="wps">
            <w:drawing>
              <wp:anchor behindDoc="0" distT="0" distB="0" distL="0" distR="0" simplePos="0" locked="0" layoutInCell="0" allowOverlap="1" relativeHeight="10" wp14:anchorId="746BB99D">
                <wp:simplePos x="0" y="0"/>
                <wp:positionH relativeFrom="column">
                  <wp:posOffset>152400</wp:posOffset>
                </wp:positionH>
                <wp:positionV relativeFrom="paragraph">
                  <wp:posOffset>5918200</wp:posOffset>
                </wp:positionV>
                <wp:extent cx="1819275" cy="391795"/>
                <wp:effectExtent l="0" t="0" r="0" b="0"/>
                <wp:wrapNone/>
                <wp:docPr id="9" name="Rectangle 24"/>
                <a:graphic xmlns:a="http://schemas.openxmlformats.org/drawingml/2006/main">
                  <a:graphicData uri="http://schemas.microsoft.com/office/word/2010/wordprocessingShape">
                    <wps:wsp>
                      <wps:cNvSpPr/>
                      <wps:spPr>
                        <a:xfrm>
                          <a:off x="0" y="0"/>
                          <a:ext cx="1819440" cy="391680"/>
                        </a:xfrm>
                        <a:prstGeom prst="rect">
                          <a:avLst/>
                        </a:prstGeom>
                        <a:noFill/>
                        <a:ln w="0">
                          <a:noFill/>
                        </a:ln>
                      </wps:spPr>
                      <wps:style>
                        <a:lnRef idx="0"/>
                        <a:fillRef idx="0"/>
                        <a:effectRef idx="0"/>
                        <a:fontRef idx="minor"/>
                      </wps:style>
                      <wps:txbx>
                        <w:txbxContent>
                          <w:p>
                            <w:pPr>
                              <w:pStyle w:val="FrameContents"/>
                              <w:rPr/>
                            </w:pPr>
                            <w:r>
                              <w:rPr>
                                <w:rFonts w:eastAsia="Impact" w:cs="Impact" w:ascii="Impact" w:hAnsi="Impact"/>
                                <w:b/>
                                <w:color w:val="000000"/>
                                <w:sz w:val="48"/>
                              </w:rPr>
                              <w:t>SPONSORED BY</w:t>
                            </w:r>
                          </w:p>
                        </w:txbxContent>
                      </wps:txbx>
                      <wps:bodyPr lIns="0" rIns="0" tIns="0" bIns="0" anchor="t">
                        <a:noAutofit/>
                      </wps:bodyPr>
                    </wps:wsp>
                  </a:graphicData>
                </a:graphic>
              </wp:anchor>
            </w:drawing>
          </mc:Choice>
          <mc:Fallback>
            <w:pict>
              <v:rect id="shape_0" ID="Rectangle 24" path="m0,0l-2147483645,0l-2147483645,-2147483646l0,-2147483646xe" stroked="f" o:allowincell="f" style="position:absolute;margin-left:12pt;margin-top:466pt;width:143.2pt;height:30.8pt;mso-wrap-style:square;v-text-anchor:top" wp14:anchorId="746BB99D">
                <v:fill o:detectmouseclick="t" on="false"/>
                <v:stroke color="#3465a4" joinstyle="round" endcap="flat"/>
                <v:textbox>
                  <w:txbxContent>
                    <w:p>
                      <w:pPr>
                        <w:pStyle w:val="FrameContents"/>
                        <w:rPr/>
                      </w:pPr>
                      <w:r>
                        <w:rPr>
                          <w:rFonts w:eastAsia="Impact" w:cs="Impact" w:ascii="Impact" w:hAnsi="Impact"/>
                          <w:b/>
                          <w:color w:val="000000"/>
                          <w:sz w:val="48"/>
                        </w:rPr>
                        <w:t>SPONSORED BY</w:t>
                      </w:r>
                    </w:p>
                  </w:txbxContent>
                </v:textbox>
                <w10:wrap type="none"/>
              </v:rect>
            </w:pict>
          </mc:Fallback>
        </mc:AlternateContent>
      </w:r>
    </w:p>
    <w:p>
      <w:pPr>
        <w:pStyle w:val="Normal"/>
        <w:rPr/>
      </w:pPr>
      <w:r>
        <w:rPr/>
        <w:t xml:space="preserve">            </w:t>
      </w:r>
    </w:p>
    <w:p>
      <w:pPr>
        <w:pStyle w:val="Normal"/>
        <w:rPr>
          <w:rFonts w:ascii="Arial" w:hAnsi="Arial" w:eastAsia="Arial"/>
        </w:rPr>
      </w:pPr>
      <w:r>
        <w:rPr/>
        <w:t xml:space="preserve">                                                                                                                                                                                                                                                          </w:t>
      </w:r>
    </w:p>
    <w:tbl>
      <w:tblPr>
        <w:tblW w:w="5000" w:type="pct"/>
        <w:jc w:val="left"/>
        <w:tblInd w:w="0" w:type="dxa"/>
        <w:tblLayout w:type="fixed"/>
        <w:tblCellMar>
          <w:top w:w="0" w:type="dxa"/>
          <w:left w:w="0" w:type="dxa"/>
          <w:bottom w:w="0" w:type="dxa"/>
          <w:right w:w="0" w:type="dxa"/>
        </w:tblCellMar>
      </w:tblPr>
      <w:tblGrid>
        <w:gridCol w:w="2409"/>
        <w:gridCol w:w="2409"/>
        <w:gridCol w:w="2410"/>
        <w:gridCol w:w="2409"/>
      </w:tblGrid>
      <w:tr>
        <w:trPr/>
        <w:tc>
          <w:tcPr>
            <w:tcW w:w="2409" w:type="dxa"/>
            <w:tcBorders/>
          </w:tcPr>
          <w:p>
            <w:pPr>
              <w:pStyle w:val="TableContents"/>
              <w:widowControl w:val="false"/>
              <w:rPr/>
            </w:pPr>
            <w:r>
              <w:rPr/>
            </w:r>
          </w:p>
        </w:tc>
        <w:tc>
          <w:tcPr>
            <w:tcW w:w="2409" w:type="dxa"/>
            <w:tcBorders/>
          </w:tcPr>
          <w:p>
            <w:pPr>
              <w:pStyle w:val="TableContents"/>
              <w:widowControl w:val="false"/>
              <w:rPr/>
            </w:pPr>
            <w:r>
              <w:rPr/>
            </w:r>
          </w:p>
        </w:tc>
        <w:tc>
          <w:tcPr>
            <w:tcW w:w="2410" w:type="dxa"/>
            <w:tcBorders/>
          </w:tcPr>
          <w:p>
            <w:pPr>
              <w:pStyle w:val="TableContents"/>
              <w:widowControl w:val="false"/>
              <w:rPr/>
            </w:pPr>
            <w:r>
              <w:rPr/>
            </w:r>
          </w:p>
        </w:tc>
        <w:tc>
          <w:tcPr>
            <w:tcW w:w="2409" w:type="dxa"/>
            <w:tcBorders/>
          </w:tcPr>
          <w:p>
            <w:pPr>
              <w:pStyle w:val="TableContents"/>
              <w:widowControl w:val="false"/>
              <w:rPr/>
            </w:pPr>
            <w:r>
              <w:rPr/>
            </w:r>
          </w:p>
        </w:tc>
      </w:tr>
    </w:tbl>
    <w:p>
      <w:pPr>
        <w:pStyle w:val="Normal"/>
        <w:rPr>
          <w:rFonts w:ascii="Arial" w:hAnsi="Arial" w:eastAsia="Arial"/>
        </w:rPr>
      </w:pPr>
      <w:r>
        <w:rPr>
          <w:rFonts w:eastAsia="Arial" w:ascii="Arial" w:hAnsi="Arial"/>
        </w:rPr>
      </w:r>
    </w:p>
    <w:p>
      <w:pPr>
        <w:pStyle w:val="Normal"/>
        <w:rPr>
          <w:rFonts w:ascii="Arial" w:hAnsi="Arial" w:eastAsia="Arial"/>
        </w:rPr>
      </w:pPr>
      <w:r>
        <w:rPr>
          <w:rFonts w:eastAsia="Arial" w:ascii="Arial" w:hAnsi="Arial"/>
        </w:rPr>
        <w:t xml:space="preserve"> </w:t>
      </w:r>
    </w:p>
    <w:p>
      <w:pPr>
        <w:pStyle w:val="Normal"/>
        <w:rPr>
          <w:rFonts w:ascii="Arial" w:hAnsi="Arial" w:eastAsia="Arial"/>
        </w:rPr>
      </w:pPr>
      <w:r>
        <w:rPr>
          <w:rFonts w:eastAsia="Arial" w:ascii="Arial" w:hAnsi="Arial"/>
        </w:rPr>
      </w:r>
    </w:p>
    <w:p>
      <w:pPr>
        <w:pStyle w:val="Normal"/>
        <w:rPr>
          <w:rFonts w:ascii="Arial" w:hAnsi="Arial" w:eastAsia="Arial"/>
        </w:rPr>
      </w:pPr>
      <w:r>
        <w:rPr>
          <w:rFonts w:eastAsia="Arial" w:ascii="Arial" w:hAnsi="Arial"/>
        </w:rPr>
      </w:r>
    </w:p>
    <w:p>
      <w:pPr>
        <w:pStyle w:val="Normal"/>
        <w:rPr>
          <w:rFonts w:ascii="Arial" w:hAnsi="Arial" w:eastAsia="Arial"/>
        </w:rPr>
      </w:pPr>
      <w:r>
        <w:rPr>
          <w:rFonts w:eastAsia="Arial" w:ascii="Arial" w:hAnsi="Arial"/>
        </w:rPr>
      </w:r>
    </w:p>
    <w:p>
      <w:pPr>
        <w:pStyle w:val="Normal"/>
        <w:rPr>
          <w:rFonts w:ascii="Arial" w:hAnsi="Arial" w:eastAsia="Arial"/>
        </w:rPr>
      </w:pPr>
      <w:r>
        <w:rPr>
          <w:rFonts w:eastAsia="Arial" w:ascii="Arial" w:hAnsi="Arial"/>
        </w:rPr>
      </w:r>
    </w:p>
    <w:p>
      <w:pPr>
        <w:pStyle w:val="Normal"/>
        <w:rPr>
          <w:rFonts w:ascii="Arial" w:hAnsi="Arial" w:eastAsia="Arial"/>
        </w:rPr>
      </w:pPr>
      <w:r>
        <w:rPr>
          <w:rFonts w:eastAsia="Arial" w:ascii="Arial" w:hAnsi="Arial"/>
        </w:rPr>
        <w:t xml:space="preserve">Welcome to Blood Bowl’s famous Kelpie Cup, proudly brought to you in association with the Forth Valley Blood Bowl League (FVBBL). </w:t>
      </w:r>
    </w:p>
    <w:p>
      <w:pPr>
        <w:pStyle w:val="Normal"/>
        <w:rPr>
          <w:rFonts w:ascii="Arial" w:hAnsi="Arial" w:eastAsia="Arial"/>
        </w:rPr>
      </w:pPr>
      <w:r>
        <w:rPr>
          <w:rFonts w:eastAsia="Arial" w:ascii="Arial" w:hAnsi="Arial"/>
        </w:rPr>
      </w:r>
    </w:p>
    <w:p>
      <w:pPr>
        <w:pStyle w:val="Normal"/>
        <w:rPr>
          <w:rFonts w:ascii="Arial" w:hAnsi="Arial" w:eastAsia="Arial"/>
        </w:rPr>
      </w:pPr>
      <w:r>
        <w:rPr>
          <w:rFonts w:eastAsia="Arial" w:ascii="Arial" w:hAnsi="Arial"/>
        </w:rPr>
        <w:t xml:space="preserve">This pack should contain everything that you need to compete in Kelpie Cup 2024, but the Commissioners can be reached at: </w:t>
      </w:r>
    </w:p>
    <w:p>
      <w:pPr>
        <w:pStyle w:val="Normal"/>
        <w:rPr>
          <w:rFonts w:ascii="Arial" w:hAnsi="Arial" w:eastAsia="Arial"/>
        </w:rPr>
      </w:pPr>
      <w:r>
        <w:rPr>
          <w:rFonts w:eastAsia="Arial" w:ascii="Arial" w:hAnsi="Arial"/>
        </w:rPr>
      </w:r>
    </w:p>
    <w:p>
      <w:pPr>
        <w:pStyle w:val="Normal"/>
        <w:rPr>
          <w:rFonts w:ascii="Arial" w:hAnsi="Arial" w:eastAsia="Arial"/>
        </w:rPr>
      </w:pPr>
      <w:r>
        <w:rPr>
          <w:rFonts w:eastAsia="Arial" w:ascii="Arial" w:hAnsi="Arial"/>
        </w:rPr>
        <w:t xml:space="preserve">Email: </w:t>
      </w:r>
      <w:hyperlink r:id="rId6">
        <w:r>
          <w:rPr>
            <w:rStyle w:val="InternetLink"/>
            <w:rFonts w:eastAsia="Arial" w:ascii="Arial" w:hAnsi="Arial"/>
          </w:rPr>
          <w:t>forthvalleywargamers@gmail.com</w:t>
        </w:r>
      </w:hyperlink>
      <w:r>
        <w:rPr>
          <w:rFonts w:eastAsia="Arial" w:ascii="Arial" w:hAnsi="Arial"/>
        </w:rPr>
        <w:t xml:space="preserve">.  </w:t>
      </w:r>
    </w:p>
    <w:p>
      <w:pPr>
        <w:pStyle w:val="Normal"/>
        <w:rPr>
          <w:rFonts w:ascii="Arial" w:hAnsi="Arial" w:eastAsia="Arial"/>
        </w:rPr>
      </w:pPr>
      <w:r>
        <w:rPr>
          <w:rFonts w:eastAsia="Arial" w:ascii="Arial" w:hAnsi="Arial"/>
        </w:rPr>
        <w:t xml:space="preserve">Discord: </w:t>
      </w:r>
      <w:hyperlink r:id="rId7">
        <w:r>
          <w:rPr>
            <w:rFonts w:eastAsia="Arial" w:ascii="Arial" w:hAnsi="Arial"/>
            <w:color w:val="1155CC"/>
            <w:u w:val="single"/>
          </w:rPr>
          <w:t>https://discordapp.com/channels/689202029884735524/1102551017184309401</w:t>
        </w:r>
      </w:hyperlink>
    </w:p>
    <w:p>
      <w:pPr>
        <w:pStyle w:val="Normal"/>
        <w:rPr>
          <w:rFonts w:ascii="Arial" w:hAnsi="Arial" w:eastAsia="Arial"/>
        </w:rPr>
      </w:pPr>
      <w:r>
        <w:rPr>
          <w:rFonts w:eastAsia="Arial" w:ascii="Arial" w:hAnsi="Arial"/>
        </w:rPr>
      </w:r>
    </w:p>
    <w:p>
      <w:pPr>
        <w:pStyle w:val="Normal"/>
        <w:rPr>
          <w:rFonts w:ascii="Arial" w:hAnsi="Arial" w:eastAsia="Arial"/>
          <w:b/>
        </w:rPr>
      </w:pPr>
      <w:r>
        <w:rPr>
          <w:rFonts w:eastAsia="Arial" w:ascii="Arial" w:hAnsi="Arial"/>
          <w:b/>
        </w:rPr>
        <w:t>What, When, Where and How Much?</w:t>
      </w:r>
    </w:p>
    <w:p>
      <w:pPr>
        <w:pStyle w:val="Normal"/>
        <w:rPr>
          <w:rFonts w:ascii="Arial" w:hAnsi="Arial" w:eastAsia="Arial"/>
        </w:rPr>
      </w:pPr>
      <w:r>
        <w:rPr>
          <w:rFonts w:eastAsia="Arial" w:ascii="Arial" w:hAnsi="Arial"/>
        </w:rPr>
      </w:r>
    </w:p>
    <w:p>
      <w:pPr>
        <w:pStyle w:val="Normal"/>
        <w:rPr>
          <w:rFonts w:ascii="Arial" w:hAnsi="Arial" w:eastAsia="Arial"/>
        </w:rPr>
      </w:pPr>
      <w:r>
        <w:rPr>
          <w:rFonts w:eastAsia="Arial" w:ascii="Arial" w:hAnsi="Arial"/>
        </w:rPr>
        <w:t xml:space="preserve">Kelpie Cup 2024 will take place at our regular club venue, the Elgin Park Centre in Falkirk, on the </w:t>
      </w:r>
      <w:r>
        <w:rPr>
          <w:rFonts w:eastAsia="Arial" w:ascii="Arial" w:hAnsi="Arial"/>
        </w:rPr>
        <w:t>16th-17th</w:t>
      </w:r>
      <w:r>
        <w:rPr>
          <w:rFonts w:eastAsia="Arial" w:ascii="Arial" w:hAnsi="Arial"/>
        </w:rPr>
        <w:t xml:space="preserve"> of November 2024. It will consist of five games of Blood Bowl 2020 Season 2. </w:t>
      </w:r>
    </w:p>
    <w:p>
      <w:pPr>
        <w:pStyle w:val="Normal"/>
        <w:rPr>
          <w:rFonts w:ascii="Arial" w:hAnsi="Arial" w:eastAsia="Arial"/>
        </w:rPr>
      </w:pPr>
      <w:r>
        <w:rPr>
          <w:rFonts w:eastAsia="Arial" w:ascii="Arial" w:hAnsi="Arial"/>
        </w:rPr>
      </w:r>
    </w:p>
    <w:p>
      <w:pPr>
        <w:pStyle w:val="Normal"/>
        <w:rPr>
          <w:rFonts w:ascii="Arial" w:hAnsi="Arial" w:eastAsia="Arial"/>
        </w:rPr>
      </w:pPr>
      <w:r>
        <w:rPr>
          <w:rFonts w:eastAsia="Arial" w:ascii="Arial" w:hAnsi="Arial"/>
        </w:rPr>
        <w:t>The times for the event are detailed below. The tournament will cost £</w:t>
      </w:r>
      <w:r>
        <w:rPr>
          <w:rFonts w:eastAsia="Arial" w:ascii="Arial" w:hAnsi="Arial"/>
        </w:rPr>
        <w:t>35</w:t>
      </w:r>
      <w:r>
        <w:rPr>
          <w:rFonts w:eastAsia="Arial" w:ascii="Arial" w:hAnsi="Arial"/>
        </w:rPr>
        <w:t xml:space="preserve"> (per Coach) and includes lunch on both days.  For an additional £5, non-NAF coaches can register with the NAF.</w:t>
      </w:r>
    </w:p>
    <w:p>
      <w:pPr>
        <w:pStyle w:val="Normal"/>
        <w:rPr>
          <w:rFonts w:ascii="Arial" w:hAnsi="Arial" w:eastAsia="Arial"/>
        </w:rPr>
      </w:pPr>
      <w:r>
        <w:rPr>
          <w:rFonts w:eastAsia="Arial" w:ascii="Arial" w:hAnsi="Arial"/>
        </w:rPr>
      </w:r>
    </w:p>
    <w:p>
      <w:pPr>
        <w:pStyle w:val="Normal"/>
        <w:rPr>
          <w:rFonts w:ascii="Arial" w:hAnsi="Arial" w:eastAsia="Arial"/>
        </w:rPr>
      </w:pPr>
      <w:r>
        <w:rPr>
          <w:rFonts w:eastAsia="Arial" w:ascii="Arial" w:hAnsi="Arial"/>
        </w:rPr>
        <w:t xml:space="preserve">Tickets are available to buy via the club webstore: </w:t>
      </w:r>
      <w:hyperlink r:id="rId8">
        <w:r>
          <w:rPr>
            <w:rStyle w:val="InternetLink"/>
            <w:rFonts w:eastAsia="Arial" w:ascii="Arial" w:hAnsi="Arial"/>
          </w:rPr>
          <w:t>https://forthvalleywargamers.fws.store/product/bloodbowl-kelpie-cup-2023</w:t>
        </w:r>
      </w:hyperlink>
    </w:p>
    <w:p>
      <w:pPr>
        <w:pStyle w:val="Normal"/>
        <w:rPr>
          <w:rFonts w:ascii="Arial" w:hAnsi="Arial" w:eastAsia="Arial"/>
        </w:rPr>
      </w:pPr>
      <w:r>
        <w:rPr>
          <w:rFonts w:eastAsia="Arial" w:ascii="Arial" w:hAnsi="Arial"/>
        </w:rPr>
      </w:r>
    </w:p>
    <w:p>
      <w:pPr>
        <w:pStyle w:val="Normal"/>
        <w:rPr>
          <w:rFonts w:ascii="Arial" w:hAnsi="Arial" w:eastAsia="Arial"/>
        </w:rPr>
      </w:pPr>
      <w:r>
        <w:rPr>
          <w:rFonts w:eastAsia="Arial" w:ascii="Arial" w:hAnsi="Arial"/>
        </w:rPr>
        <w:t>The event location is:</w:t>
      </w:r>
    </w:p>
    <w:p>
      <w:pPr>
        <w:pStyle w:val="Normal"/>
        <w:rPr>
          <w:rFonts w:ascii="Arial" w:hAnsi="Arial" w:eastAsia="Arial"/>
        </w:rPr>
      </w:pPr>
      <w:r>
        <w:rPr>
          <w:rFonts w:eastAsia="Arial" w:ascii="Arial" w:hAnsi="Arial"/>
        </w:rPr>
      </w:r>
    </w:p>
    <w:p>
      <w:pPr>
        <w:pStyle w:val="Normal"/>
        <w:rPr>
          <w:rFonts w:ascii="Arial" w:hAnsi="Arial" w:eastAsia="Arial"/>
        </w:rPr>
      </w:pPr>
      <w:r>
        <w:rPr>
          <w:rFonts w:eastAsia="Arial" w:ascii="Arial" w:hAnsi="Arial"/>
        </w:rPr>
        <w:tab/>
        <w:t xml:space="preserve">Elgin Park Centre, </w:t>
        <w:br/>
        <w:tab/>
        <w:t>Elgin Place,</w:t>
        <w:br/>
        <w:tab/>
        <w:t>Falkirk</w:t>
      </w:r>
    </w:p>
    <w:p>
      <w:pPr>
        <w:pStyle w:val="Normal"/>
        <w:rPr>
          <w:rFonts w:ascii="Arial" w:hAnsi="Arial" w:eastAsia="Arial"/>
        </w:rPr>
      </w:pPr>
      <w:r>
        <w:rPr>
          <w:rFonts w:eastAsia="Arial" w:ascii="Arial" w:hAnsi="Arial"/>
        </w:rPr>
        <w:tab/>
        <w:t>FK1 1QN</w:t>
      </w:r>
    </w:p>
    <w:p>
      <w:pPr>
        <w:pStyle w:val="Normal"/>
        <w:rPr>
          <w:rFonts w:ascii="Arial" w:hAnsi="Arial" w:eastAsia="Arial"/>
        </w:rPr>
      </w:pPr>
      <w:r>
        <w:rPr>
          <w:rFonts w:eastAsia="Arial" w:ascii="Arial" w:hAnsi="Arial"/>
        </w:rPr>
      </w:r>
    </w:p>
    <w:p>
      <w:pPr>
        <w:pStyle w:val="Normal"/>
        <w:rPr>
          <w:rFonts w:ascii="Arial" w:hAnsi="Arial" w:eastAsia="Arial"/>
        </w:rPr>
      </w:pPr>
      <w:r>
        <w:rPr>
          <w:rFonts w:eastAsia="Arial" w:ascii="Arial" w:hAnsi="Arial"/>
        </w:rPr>
        <w:t>Parking: we have limited on street parking spaces near to the venue, but there is ample parking close to the venue (</w:t>
      </w:r>
      <w:r>
        <w:fldChar w:fldCharType="begin"/>
      </w:r>
      <w:r>
        <w:rPr>
          <w:u w:val="single"/>
          <w:rFonts w:eastAsia="Arial" w:ascii="Arial" w:hAnsi="Arial"/>
          <w:color w:val="000080"/>
        </w:rPr>
        <w:instrText xml:space="preserve"> HYPERLINK "https://www.falkirk.gov.uk/services/roads-parking-transport/streets-parking/car-parks.aspx" \l "falkirktowncentre-shortstay"</w:instrText>
      </w:r>
      <w:r>
        <w:rPr>
          <w:u w:val="single"/>
          <w:rFonts w:eastAsia="Arial" w:ascii="Arial" w:hAnsi="Arial"/>
          <w:color w:val="000080"/>
        </w:rPr>
        <w:fldChar w:fldCharType="separate"/>
      </w:r>
      <w:r>
        <w:rPr>
          <w:rFonts w:eastAsia="Arial" w:ascii="Arial" w:hAnsi="Arial"/>
          <w:color w:val="000080"/>
          <w:u w:val="single"/>
        </w:rPr>
        <w:t>https://www.falkirk.gov.uk/services/roads-parking-transport/streets-parking/car-parks.aspx#falkirktowncentre-shortstay</w:t>
      </w:r>
      <w:r>
        <w:rPr>
          <w:u w:val="single"/>
          <w:rFonts w:eastAsia="Arial" w:ascii="Arial" w:hAnsi="Arial"/>
          <w:color w:val="000080"/>
        </w:rPr>
        <w:fldChar w:fldCharType="end"/>
      </w:r>
      <w:r>
        <w:rPr>
          <w:rFonts w:eastAsia="Arial" w:ascii="Arial" w:hAnsi="Arial"/>
        </w:rPr>
        <w:t>).  The club is also well connected to public transport, by train and bus.</w:t>
      </w:r>
    </w:p>
    <w:p>
      <w:pPr>
        <w:pStyle w:val="Normal"/>
        <w:rPr>
          <w:rFonts w:ascii="Arial" w:hAnsi="Arial" w:eastAsia="Arial"/>
        </w:rPr>
      </w:pPr>
      <w:r>
        <w:rPr>
          <w:rFonts w:eastAsia="Arial" w:ascii="Arial" w:hAnsi="Arial"/>
        </w:rPr>
      </w:r>
    </w:p>
    <w:p>
      <w:pPr>
        <w:pStyle w:val="Normal"/>
        <w:rPr>
          <w:rFonts w:ascii="Arial" w:hAnsi="Arial" w:eastAsia="Arial"/>
          <w:b/>
        </w:rPr>
      </w:pPr>
      <w:r>
        <w:rPr>
          <w:rFonts w:eastAsia="Arial" w:ascii="Arial" w:hAnsi="Arial"/>
          <w:b/>
        </w:rPr>
        <w:t>Kelpie Cup 2024: Schedule</w:t>
      </w:r>
    </w:p>
    <w:p>
      <w:pPr>
        <w:pStyle w:val="Normal"/>
        <w:rPr>
          <w:rFonts w:ascii="Arial" w:hAnsi="Arial" w:eastAsia="Arial"/>
        </w:rPr>
      </w:pPr>
      <w:r>
        <w:rPr>
          <w:rFonts w:eastAsia="Arial" w:ascii="Arial" w:hAnsi="Arial"/>
        </w:rPr>
      </w:r>
    </w:p>
    <w:tbl>
      <w:tblPr>
        <w:tblStyle w:val="a1"/>
        <w:tblW w:w="9638" w:type="dxa"/>
        <w:jc w:val="left"/>
        <w:tblInd w:w="0" w:type="dxa"/>
        <w:tblLayout w:type="fixed"/>
        <w:tblCellMar>
          <w:top w:w="100" w:type="dxa"/>
          <w:left w:w="100" w:type="dxa"/>
          <w:bottom w:w="100" w:type="dxa"/>
          <w:right w:w="100" w:type="dxa"/>
        </w:tblCellMar>
        <w:tblLook w:firstRow="0" w:noVBand="1" w:lastRow="0" w:firstColumn="0" w:lastColumn="0" w:noHBand="1" w:val="0600"/>
      </w:tblPr>
      <w:tblGrid>
        <w:gridCol w:w="4819"/>
        <w:gridCol w:w="4818"/>
      </w:tblGrid>
      <w:tr>
        <w:trPr/>
        <w:tc>
          <w:tcPr>
            <w:tcW w:w="48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Arial" w:hAnsi="Arial" w:eastAsia="Arial"/>
                <w:b/>
                <w:u w:val="single"/>
              </w:rPr>
            </w:pPr>
            <w:r>
              <w:rPr>
                <w:rFonts w:eastAsia="Arial" w:ascii="Arial" w:hAnsi="Arial"/>
                <w:b/>
                <w:u w:val="single"/>
              </w:rPr>
              <w:t>Day 1</w:t>
            </w:r>
          </w:p>
        </w:tc>
        <w:tc>
          <w:tcPr>
            <w:tcW w:w="48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Arial" w:hAnsi="Arial" w:eastAsia="Arial"/>
                <w:b/>
                <w:u w:val="single"/>
              </w:rPr>
            </w:pPr>
            <w:r>
              <w:rPr>
                <w:rFonts w:eastAsia="Arial" w:ascii="Arial" w:hAnsi="Arial"/>
                <w:b/>
                <w:u w:val="single"/>
              </w:rPr>
              <w:t>Day 2</w:t>
            </w:r>
          </w:p>
        </w:tc>
      </w:tr>
      <w:tr>
        <w:trPr/>
        <w:tc>
          <w:tcPr>
            <w:tcW w:w="48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w:rPr>
            </w:pPr>
            <w:r>
              <w:rPr>
                <w:rFonts w:eastAsia="Arial" w:ascii="Arial" w:hAnsi="Arial"/>
              </w:rPr>
              <w:t>09:00 – 09:45 Registration, Coffee &amp; Doughnuts</w:t>
            </w:r>
          </w:p>
        </w:tc>
        <w:tc>
          <w:tcPr>
            <w:tcW w:w="48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w:rPr>
            </w:pPr>
            <w:r>
              <w:rPr>
                <w:rFonts w:eastAsia="Arial" w:ascii="Arial" w:hAnsi="Arial"/>
              </w:rPr>
              <w:t>09:00 – 09:45 Registration, Coffee &amp; Doughnuts</w:t>
            </w:r>
          </w:p>
        </w:tc>
      </w:tr>
      <w:tr>
        <w:trPr/>
        <w:tc>
          <w:tcPr>
            <w:tcW w:w="48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w:rPr>
            </w:pPr>
            <w:r>
              <w:rPr>
                <w:rFonts w:eastAsia="Arial" w:ascii="Arial" w:hAnsi="Arial"/>
              </w:rPr>
              <w:t>09:45 – 12:00 Game 1</w:t>
            </w:r>
          </w:p>
        </w:tc>
        <w:tc>
          <w:tcPr>
            <w:tcW w:w="48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w:rPr>
            </w:pPr>
            <w:r>
              <w:rPr>
                <w:rFonts w:eastAsia="Arial" w:ascii="Arial" w:hAnsi="Arial"/>
              </w:rPr>
              <w:t>09:45 – 12:00 Game 4</w:t>
            </w:r>
          </w:p>
        </w:tc>
      </w:tr>
      <w:tr>
        <w:trPr/>
        <w:tc>
          <w:tcPr>
            <w:tcW w:w="48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w:rPr>
            </w:pPr>
            <w:r>
              <w:rPr>
                <w:rFonts w:eastAsia="Arial" w:ascii="Arial" w:hAnsi="Arial"/>
              </w:rPr>
              <w:t>12:00 – 12:45 Lunch</w:t>
            </w:r>
          </w:p>
        </w:tc>
        <w:tc>
          <w:tcPr>
            <w:tcW w:w="48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w:rPr>
            </w:pPr>
            <w:r>
              <w:rPr>
                <w:rFonts w:eastAsia="Arial" w:ascii="Arial" w:hAnsi="Arial"/>
              </w:rPr>
              <w:t>12:00 – 13:00 Lunch (Best Painted Voting)</w:t>
            </w:r>
          </w:p>
        </w:tc>
      </w:tr>
      <w:tr>
        <w:trPr/>
        <w:tc>
          <w:tcPr>
            <w:tcW w:w="48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w:rPr>
            </w:pPr>
            <w:r>
              <w:rPr>
                <w:rFonts w:eastAsia="Arial" w:ascii="Arial" w:hAnsi="Arial"/>
              </w:rPr>
              <w:t>12:45 – 15:00 Game 2</w:t>
            </w:r>
          </w:p>
        </w:tc>
        <w:tc>
          <w:tcPr>
            <w:tcW w:w="48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w:rPr>
            </w:pPr>
            <w:r>
              <w:rPr>
                <w:rFonts w:eastAsia="Arial" w:ascii="Arial" w:hAnsi="Arial"/>
              </w:rPr>
              <w:t>13:00 – 15:15 Game 5</w:t>
            </w:r>
          </w:p>
        </w:tc>
      </w:tr>
      <w:tr>
        <w:trPr/>
        <w:tc>
          <w:tcPr>
            <w:tcW w:w="48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w:rPr>
            </w:pPr>
            <w:r>
              <w:rPr>
                <w:rFonts w:eastAsia="Arial" w:ascii="Arial" w:hAnsi="Arial"/>
              </w:rPr>
              <w:t xml:space="preserve">15:30 – 17:45 Game 3 </w:t>
            </w:r>
          </w:p>
        </w:tc>
        <w:tc>
          <w:tcPr>
            <w:tcW w:w="48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w:rPr>
            </w:pPr>
            <w:r>
              <w:rPr>
                <w:rFonts w:eastAsia="Arial" w:ascii="Arial" w:hAnsi="Arial"/>
              </w:rPr>
              <w:t>15:30 – Finish Award Ceremony</w:t>
            </w:r>
          </w:p>
        </w:tc>
      </w:tr>
    </w:tbl>
    <w:p>
      <w:pPr>
        <w:pStyle w:val="Normal"/>
        <w:rPr>
          <w:rFonts w:ascii="Arial" w:hAnsi="Arial" w:eastAsia="Arial"/>
          <w:b/>
        </w:rPr>
      </w:pPr>
      <w:r>
        <w:rPr>
          <w:rFonts w:eastAsia="Arial" w:ascii="Arial" w:hAnsi="Arial"/>
          <w:b/>
        </w:rPr>
      </w:r>
    </w:p>
    <w:p>
      <w:pPr>
        <w:pStyle w:val="Normal"/>
        <w:rPr>
          <w:rFonts w:ascii="Arial" w:hAnsi="Arial" w:eastAsia="Arial"/>
          <w:b/>
        </w:rPr>
      </w:pPr>
      <w:r>
        <w:rPr>
          <w:rFonts w:eastAsia="Arial" w:ascii="Arial" w:hAnsi="Arial"/>
          <w:b/>
        </w:rPr>
      </w:r>
    </w:p>
    <w:p>
      <w:pPr>
        <w:pStyle w:val="Normal"/>
        <w:rPr>
          <w:rFonts w:ascii="Arial" w:hAnsi="Arial" w:eastAsia="Arial"/>
          <w:b/>
        </w:rPr>
      </w:pPr>
      <w:r>
        <w:rPr>
          <w:rFonts w:eastAsia="Arial" w:ascii="Arial" w:hAnsi="Arial"/>
          <w:b/>
        </w:rPr>
      </w:r>
    </w:p>
    <w:p>
      <w:pPr>
        <w:pStyle w:val="Normal"/>
        <w:rPr>
          <w:rFonts w:ascii="Arial" w:hAnsi="Arial" w:eastAsia="Arial"/>
          <w:b/>
        </w:rPr>
      </w:pPr>
      <w:r>
        <w:rPr>
          <w:rFonts w:eastAsia="Arial" w:ascii="Arial" w:hAnsi="Arial"/>
          <w:b/>
        </w:rPr>
      </w:r>
    </w:p>
    <w:p>
      <w:pPr>
        <w:pStyle w:val="Normal"/>
        <w:rPr/>
      </w:pPr>
      <w:r>
        <w:rPr>
          <w:rFonts w:eastAsia="Arial" w:ascii="Arial" w:hAnsi="Arial"/>
          <w:b/>
        </w:rPr>
        <w:t>What You’ll Need</w:t>
      </w:r>
    </w:p>
    <w:p>
      <w:pPr>
        <w:pStyle w:val="Normal"/>
        <w:rPr>
          <w:rFonts w:ascii="Arial" w:hAnsi="Arial" w:eastAsia="Arial"/>
        </w:rPr>
      </w:pPr>
      <w:r>
        <w:rPr>
          <w:rFonts w:eastAsia="Arial" w:ascii="Arial" w:hAnsi="Arial"/>
        </w:rPr>
      </w:r>
    </w:p>
    <w:p>
      <w:pPr>
        <w:pStyle w:val="Normal"/>
        <w:numPr>
          <w:ilvl w:val="0"/>
          <w:numId w:val="3"/>
        </w:numPr>
        <w:tabs>
          <w:tab w:val="clear" w:pos="720"/>
          <w:tab w:val="left" w:pos="709" w:leader="none"/>
        </w:tabs>
        <w:ind w:left="709" w:hanging="283"/>
        <w:rPr>
          <w:rFonts w:ascii="Arial" w:hAnsi="Arial" w:eastAsia="Arial"/>
        </w:rPr>
      </w:pPr>
      <w:r>
        <w:rPr>
          <w:rFonts w:eastAsia="Arial" w:ascii="Arial" w:hAnsi="Arial"/>
        </w:rPr>
        <w:t>Your painted and based Blood Bowl team</w:t>
      </w:r>
    </w:p>
    <w:p>
      <w:pPr>
        <w:pStyle w:val="Normal"/>
        <w:numPr>
          <w:ilvl w:val="0"/>
          <w:numId w:val="3"/>
        </w:numPr>
        <w:tabs>
          <w:tab w:val="clear" w:pos="720"/>
          <w:tab w:val="left" w:pos="709" w:leader="none"/>
        </w:tabs>
        <w:ind w:left="709" w:hanging="283"/>
        <w:rPr>
          <w:rFonts w:ascii="Arial" w:hAnsi="Arial" w:eastAsia="Arial"/>
        </w:rPr>
      </w:pPr>
      <w:r>
        <w:rPr>
          <w:rFonts w:eastAsia="Arial" w:ascii="Arial" w:hAnsi="Arial"/>
        </w:rPr>
        <w:t>Dice</w:t>
      </w:r>
    </w:p>
    <w:p>
      <w:pPr>
        <w:pStyle w:val="Normal"/>
        <w:numPr>
          <w:ilvl w:val="0"/>
          <w:numId w:val="3"/>
        </w:numPr>
        <w:tabs>
          <w:tab w:val="clear" w:pos="720"/>
          <w:tab w:val="left" w:pos="709" w:leader="none"/>
        </w:tabs>
        <w:ind w:left="709" w:hanging="283"/>
        <w:rPr>
          <w:rFonts w:ascii="Arial" w:hAnsi="Arial" w:eastAsia="Arial"/>
        </w:rPr>
      </w:pPr>
      <w:r>
        <w:rPr>
          <w:rFonts w:eastAsia="Arial" w:ascii="Arial" w:hAnsi="Arial"/>
        </w:rPr>
        <w:t>A pitch</w:t>
      </w:r>
    </w:p>
    <w:p>
      <w:pPr>
        <w:pStyle w:val="Normal"/>
        <w:numPr>
          <w:ilvl w:val="0"/>
          <w:numId w:val="3"/>
        </w:numPr>
        <w:tabs>
          <w:tab w:val="clear" w:pos="720"/>
          <w:tab w:val="left" w:pos="709" w:leader="none"/>
        </w:tabs>
        <w:ind w:left="709" w:hanging="283"/>
        <w:rPr>
          <w:rFonts w:ascii="Arial" w:hAnsi="Arial" w:eastAsia="Arial"/>
        </w:rPr>
      </w:pPr>
      <w:r>
        <w:rPr>
          <w:rFonts w:eastAsia="Arial" w:ascii="Arial" w:hAnsi="Arial"/>
        </w:rPr>
        <w:t>The core rules for Blood Bowl</w:t>
      </w:r>
    </w:p>
    <w:p>
      <w:pPr>
        <w:pStyle w:val="Normal"/>
        <w:numPr>
          <w:ilvl w:val="0"/>
          <w:numId w:val="3"/>
        </w:numPr>
        <w:tabs>
          <w:tab w:val="clear" w:pos="720"/>
          <w:tab w:val="left" w:pos="709" w:leader="none"/>
        </w:tabs>
        <w:ind w:left="709" w:hanging="283"/>
        <w:rPr>
          <w:rFonts w:ascii="Arial" w:hAnsi="Arial" w:eastAsia="Arial"/>
        </w:rPr>
      </w:pPr>
      <w:r>
        <w:rPr>
          <w:rFonts w:eastAsia="Arial" w:ascii="Arial" w:hAnsi="Arial"/>
        </w:rPr>
        <w:t xml:space="preserve">Any relevant supplements and FAQs </w:t>
      </w:r>
    </w:p>
    <w:p>
      <w:pPr>
        <w:pStyle w:val="Normal"/>
        <w:numPr>
          <w:ilvl w:val="0"/>
          <w:numId w:val="3"/>
        </w:numPr>
        <w:tabs>
          <w:tab w:val="clear" w:pos="720"/>
          <w:tab w:val="left" w:pos="709" w:leader="none"/>
        </w:tabs>
        <w:ind w:left="709" w:hanging="283"/>
        <w:rPr>
          <w:rFonts w:ascii="Arial" w:hAnsi="Arial" w:eastAsia="Arial"/>
        </w:rPr>
      </w:pPr>
      <w:r>
        <w:rPr>
          <w:rFonts w:eastAsia="Arial" w:ascii="Arial" w:hAnsi="Arial"/>
        </w:rPr>
        <w:t>This Gaming pack.</w:t>
      </w:r>
    </w:p>
    <w:p>
      <w:pPr>
        <w:pStyle w:val="Normal"/>
        <w:numPr>
          <w:ilvl w:val="0"/>
          <w:numId w:val="3"/>
        </w:numPr>
        <w:tabs>
          <w:tab w:val="clear" w:pos="720"/>
          <w:tab w:val="left" w:pos="709" w:leader="none"/>
        </w:tabs>
        <w:ind w:left="709" w:hanging="283"/>
        <w:rPr>
          <w:rFonts w:ascii="Arial" w:hAnsi="Arial" w:eastAsia="Arial"/>
        </w:rPr>
      </w:pPr>
      <w:r>
        <w:rPr>
          <w:rFonts w:eastAsia="Arial" w:ascii="Arial" w:hAnsi="Arial"/>
        </w:rPr>
        <w:t>A mobile device (phone/tablet) with mobile data for access to the TourPlay app/website.  The venue also has WiFi and the password can be provided.</w:t>
      </w:r>
    </w:p>
    <w:p>
      <w:pPr>
        <w:pStyle w:val="Normal"/>
        <w:numPr>
          <w:ilvl w:val="0"/>
          <w:numId w:val="0"/>
        </w:numPr>
        <w:tabs>
          <w:tab w:val="clear" w:pos="720"/>
          <w:tab w:val="left" w:pos="709" w:leader="none"/>
        </w:tabs>
        <w:ind w:hanging="0"/>
        <w:rPr>
          <w:rFonts w:ascii="Arial" w:hAnsi="Arial" w:eastAsia="Arial"/>
        </w:rPr>
      </w:pPr>
      <w:r>
        <w:rPr/>
      </w:r>
    </w:p>
    <w:p>
      <w:pPr>
        <w:pStyle w:val="Normal"/>
        <w:numPr>
          <w:ilvl w:val="0"/>
          <w:numId w:val="0"/>
        </w:numPr>
        <w:tabs>
          <w:tab w:val="clear" w:pos="720"/>
          <w:tab w:val="left" w:pos="709" w:leader="none"/>
        </w:tabs>
        <w:ind w:hanging="0"/>
        <w:rPr>
          <w:rFonts w:ascii="Arial" w:hAnsi="Arial" w:eastAsia="Arial"/>
        </w:rPr>
      </w:pPr>
      <w:r>
        <w:rPr>
          <w:rFonts w:eastAsia="Arial" w:ascii="Arial" w:hAnsi="Arial"/>
          <w:b/>
        </w:rPr>
        <w:t>Important Information for Coaches</w:t>
      </w:r>
    </w:p>
    <w:p>
      <w:pPr>
        <w:pStyle w:val="Normal"/>
        <w:rPr>
          <w:rFonts w:ascii="Arial" w:hAnsi="Arial" w:eastAsia="Arial"/>
          <w:b/>
        </w:rPr>
      </w:pPr>
      <w:r>
        <w:rPr>
          <w:rFonts w:eastAsia="Arial" w:ascii="Arial" w:hAnsi="Arial"/>
          <w:b/>
        </w:rPr>
      </w:r>
    </w:p>
    <w:p>
      <w:pPr>
        <w:pStyle w:val="Normal"/>
        <w:rPr>
          <w:rFonts w:ascii="Arial" w:hAnsi="Arial" w:eastAsia="Arial"/>
          <w:b/>
        </w:rPr>
      </w:pPr>
      <w:r>
        <w:rPr>
          <w:rFonts w:eastAsia="Arial" w:ascii="Arial" w:hAnsi="Arial"/>
          <w:b/>
        </w:rPr>
        <w:t>Team Building</w:t>
      </w:r>
    </w:p>
    <w:p>
      <w:pPr>
        <w:pStyle w:val="Normal"/>
        <w:rPr>
          <w:rFonts w:ascii="Arial" w:hAnsi="Arial" w:eastAsia="Arial"/>
          <w:b/>
        </w:rPr>
      </w:pPr>
      <w:r>
        <w:rPr>
          <w:rFonts w:eastAsia="Arial" w:ascii="Arial" w:hAnsi="Arial"/>
          <w:b/>
        </w:rPr>
      </w:r>
    </w:p>
    <w:p>
      <w:pPr>
        <w:pStyle w:val="Normal"/>
        <w:numPr>
          <w:ilvl w:val="0"/>
          <w:numId w:val="2"/>
        </w:numPr>
        <w:rPr>
          <w:rFonts w:ascii="Arial" w:hAnsi="Arial" w:eastAsia="Arial"/>
        </w:rPr>
      </w:pPr>
      <w:r>
        <w:rPr>
          <w:rFonts w:eastAsia="Arial" w:ascii="Arial" w:hAnsi="Arial"/>
        </w:rPr>
        <w:t>Kelpie Cup 2024 uses Tourplay for roster creation and tournament management.</w:t>
      </w:r>
    </w:p>
    <w:p>
      <w:pPr>
        <w:pStyle w:val="Normal"/>
        <w:numPr>
          <w:ilvl w:val="0"/>
          <w:numId w:val="2"/>
        </w:numPr>
        <w:rPr>
          <w:rFonts w:ascii="Arial" w:hAnsi="Arial" w:eastAsia="Arial"/>
        </w:rPr>
      </w:pPr>
      <w:r>
        <w:rPr>
          <w:rFonts w:eastAsia="Arial" w:ascii="Arial" w:hAnsi="Arial"/>
        </w:rPr>
        <w:t xml:space="preserve">Each team has a total of </w:t>
      </w:r>
      <w:r>
        <w:rPr>
          <w:rFonts w:eastAsia="Arial" w:ascii="Arial" w:hAnsi="Arial"/>
        </w:rPr>
        <w:t>1,150,000</w:t>
      </w:r>
      <w:r>
        <w:rPr>
          <w:rFonts w:eastAsia="Arial" w:ascii="Arial" w:hAnsi="Arial"/>
        </w:rPr>
        <w:t>gp to spend on roster creation and must hire a minimum of 11 players. Any unspent cash at roster creation will be lost and all teams will be considered having the same Current Team Value (CTV) for the purpose of inducements and prayers to Nuffle.</w:t>
      </w:r>
    </w:p>
    <w:p>
      <w:pPr>
        <w:pStyle w:val="Normal"/>
        <w:numPr>
          <w:ilvl w:val="0"/>
          <w:numId w:val="2"/>
        </w:numPr>
        <w:rPr>
          <w:rFonts w:ascii="Arial" w:hAnsi="Arial" w:eastAsia="Arial"/>
        </w:rPr>
      </w:pPr>
      <w:r>
        <w:rPr>
          <w:rFonts w:eastAsia="Arial" w:ascii="Arial" w:hAnsi="Arial"/>
        </w:rPr>
        <w:t>Cash given is also used to buy side-line staff.</w:t>
      </w:r>
    </w:p>
    <w:p>
      <w:pPr>
        <w:pStyle w:val="Normal"/>
        <w:numPr>
          <w:ilvl w:val="0"/>
          <w:numId w:val="2"/>
        </w:numPr>
        <w:rPr>
          <w:rFonts w:ascii="Arial" w:hAnsi="Arial" w:eastAsia="Arial"/>
        </w:rPr>
      </w:pPr>
      <w:r>
        <w:rPr>
          <w:rFonts w:eastAsia="Arial" w:ascii="Arial" w:hAnsi="Arial"/>
        </w:rPr>
        <w:t>Kelpie Cup 2024 is a resurrection tournament, so no SPP is gained, and injuries, casualties or deaths do not carry forward to subsequent matches.</w:t>
      </w:r>
    </w:p>
    <w:p>
      <w:pPr>
        <w:pStyle w:val="Normal"/>
        <w:numPr>
          <w:ilvl w:val="0"/>
          <w:numId w:val="2"/>
        </w:numPr>
        <w:rPr>
          <w:rFonts w:ascii="Arial" w:hAnsi="Arial" w:eastAsia="Arial"/>
        </w:rPr>
      </w:pPr>
      <w:r>
        <w:rPr>
          <w:rFonts w:eastAsia="Arial" w:ascii="Arial" w:hAnsi="Arial"/>
        </w:rPr>
        <w:t>Undead, Vampire, Necromantic and Nurgle teams are allowed to apply the Masters of Undeath and Plague Ridden special rules. Players added to a team roster through a game as a result of those special rules are removed from the roster at the end of that game.</w:t>
      </w:r>
    </w:p>
    <w:p>
      <w:pPr>
        <w:pStyle w:val="Normal"/>
        <w:numPr>
          <w:ilvl w:val="0"/>
          <w:numId w:val="2"/>
        </w:numPr>
        <w:rPr>
          <w:rFonts w:ascii="Arial" w:hAnsi="Arial" w:eastAsia="Arial"/>
        </w:rPr>
      </w:pPr>
      <w:r>
        <w:rPr>
          <w:rFonts w:eastAsia="Arial" w:ascii="Arial" w:hAnsi="Arial"/>
        </w:rPr>
        <w:t>Teams must consist of a minimum of 11 players and a maximum of 16 players, including star players.</w:t>
      </w:r>
    </w:p>
    <w:p>
      <w:pPr>
        <w:pStyle w:val="Normal"/>
        <w:numPr>
          <w:ilvl w:val="0"/>
          <w:numId w:val="2"/>
        </w:numPr>
        <w:rPr>
          <w:rFonts w:ascii="Arial" w:hAnsi="Arial" w:eastAsia="Arial"/>
        </w:rPr>
      </w:pPr>
      <w:r>
        <w:rPr>
          <w:rFonts w:eastAsia="Arial" w:ascii="Arial" w:hAnsi="Arial"/>
        </w:rPr>
        <w:t>Star players can only be induced after 11 regular players have already been rostered.</w:t>
      </w:r>
    </w:p>
    <w:p>
      <w:pPr>
        <w:pStyle w:val="Normal"/>
        <w:numPr>
          <w:ilvl w:val="0"/>
          <w:numId w:val="2"/>
        </w:numPr>
        <w:rPr>
          <w:rFonts w:ascii="Arial" w:hAnsi="Arial" w:eastAsia="Arial"/>
        </w:rPr>
      </w:pPr>
      <w:r>
        <w:rPr>
          <w:rFonts w:eastAsia="Arial" w:ascii="Arial" w:hAnsi="Arial"/>
        </w:rPr>
        <w:t>Star players can’t be given extra skills from the team’s skill budget.</w:t>
      </w:r>
    </w:p>
    <w:p>
      <w:pPr>
        <w:pStyle w:val="Normal"/>
        <w:numPr>
          <w:ilvl w:val="0"/>
          <w:numId w:val="2"/>
        </w:numPr>
        <w:rPr>
          <w:rFonts w:ascii="Arial" w:hAnsi="Arial" w:eastAsia="Arial"/>
        </w:rPr>
      </w:pPr>
      <w:r>
        <w:rPr>
          <w:rFonts w:eastAsia="Arial" w:ascii="Arial" w:hAnsi="Arial"/>
        </w:rPr>
        <w:t>If both opposing teams are fielding the same star player in a game, both star players are allowed to play.</w:t>
      </w:r>
    </w:p>
    <w:p>
      <w:pPr>
        <w:pStyle w:val="Normal"/>
        <w:rPr>
          <w:rFonts w:ascii="Arial" w:hAnsi="Arial" w:eastAsia="Arial"/>
        </w:rPr>
      </w:pPr>
      <w:r>
        <w:rPr>
          <w:rFonts w:eastAsia="Arial" w:ascii="Arial" w:hAnsi="Arial"/>
        </w:rPr>
      </w:r>
    </w:p>
    <w:p>
      <w:pPr>
        <w:pStyle w:val="Normal"/>
        <w:rPr>
          <w:rFonts w:ascii="Arial" w:hAnsi="Arial" w:eastAsia="Arial"/>
          <w:b/>
        </w:rPr>
      </w:pPr>
      <w:r>
        <w:rPr>
          <w:rFonts w:eastAsia="Arial" w:ascii="Arial" w:hAnsi="Arial"/>
          <w:b/>
        </w:rPr>
        <w:t>Permitted Inducements</w:t>
      </w:r>
    </w:p>
    <w:p>
      <w:pPr>
        <w:pStyle w:val="Normal"/>
        <w:rPr>
          <w:rFonts w:ascii="Arial" w:hAnsi="Arial"/>
          <w:szCs w:val="21"/>
        </w:rPr>
      </w:pPr>
      <w:r>
        <w:rPr>
          <w:rFonts w:ascii="Arial" w:hAnsi="Arial"/>
          <w:szCs w:val="21"/>
        </w:rPr>
      </w:r>
    </w:p>
    <w:p>
      <w:pPr>
        <w:pStyle w:val="ListParagraph"/>
        <w:numPr>
          <w:ilvl w:val="0"/>
          <w:numId w:val="4"/>
        </w:numPr>
        <w:rPr>
          <w:rFonts w:ascii="Arial" w:hAnsi="Arial"/>
        </w:rPr>
      </w:pPr>
      <w:r>
        <w:rPr>
          <w:rFonts w:ascii="Arial" w:hAnsi="Arial"/>
        </w:rPr>
        <w:t xml:space="preserve">0-1 Halfling Master Chef (300k, or 100k for </w:t>
      </w:r>
      <w:r>
        <w:rPr>
          <w:rFonts w:ascii="Arial" w:hAnsi="Arial"/>
        </w:rPr>
        <w:t>H</w:t>
      </w:r>
      <w:r>
        <w:rPr>
          <w:rFonts w:ascii="Arial" w:hAnsi="Arial"/>
        </w:rPr>
        <w:t>alfling teams)</w:t>
      </w:r>
    </w:p>
    <w:p>
      <w:pPr>
        <w:pStyle w:val="ListParagraph"/>
        <w:numPr>
          <w:ilvl w:val="0"/>
          <w:numId w:val="4"/>
        </w:numPr>
        <w:rPr>
          <w:rFonts w:ascii="Arial" w:hAnsi="Arial"/>
        </w:rPr>
      </w:pPr>
      <w:r>
        <w:rPr>
          <w:rFonts w:ascii="Arial" w:hAnsi="Arial"/>
        </w:rPr>
        <w:t>0-2 Bloodweiser Kegs (50k each)</w:t>
      </w:r>
    </w:p>
    <w:p>
      <w:pPr>
        <w:pStyle w:val="ListParagraph"/>
        <w:numPr>
          <w:ilvl w:val="0"/>
          <w:numId w:val="4"/>
        </w:numPr>
        <w:rPr>
          <w:rFonts w:ascii="Arial" w:hAnsi="Arial"/>
        </w:rPr>
      </w:pPr>
      <w:r>
        <w:rPr>
          <w:rFonts w:ascii="Arial" w:hAnsi="Arial"/>
        </w:rPr>
        <w:t>0-6 Assistant Coaches (10k each)</w:t>
      </w:r>
    </w:p>
    <w:p>
      <w:pPr>
        <w:pStyle w:val="ListParagraph"/>
        <w:numPr>
          <w:ilvl w:val="0"/>
          <w:numId w:val="4"/>
        </w:numPr>
        <w:rPr>
          <w:rFonts w:ascii="Arial" w:hAnsi="Arial"/>
        </w:rPr>
      </w:pPr>
      <w:r>
        <w:rPr>
          <w:rFonts w:ascii="Arial" w:hAnsi="Arial"/>
        </w:rPr>
        <w:t>0-12 Cheerleaders (10k each)</w:t>
      </w:r>
    </w:p>
    <w:p>
      <w:pPr>
        <w:pStyle w:val="ListParagraph"/>
        <w:numPr>
          <w:ilvl w:val="0"/>
          <w:numId w:val="4"/>
        </w:numPr>
        <w:rPr>
          <w:rFonts w:ascii="Arial" w:hAnsi="Arial"/>
        </w:rPr>
      </w:pPr>
      <w:r>
        <w:rPr>
          <w:rFonts w:ascii="Arial" w:hAnsi="Arial"/>
        </w:rPr>
        <w:t>0-3 Bribes (100k each, or 50k each for ‘Bribery and Corruption’ Teams.  In addition, Bribes cannot be taken by any Team which has a Player that starts with, or is given, the ‘Sneaky Git’ Skill. Bribes gained from the ‘Get The Ref’ kick-off result are allowed as normal.)</w:t>
      </w:r>
    </w:p>
    <w:p>
      <w:pPr>
        <w:pStyle w:val="ListParagraph"/>
        <w:numPr>
          <w:ilvl w:val="0"/>
          <w:numId w:val="4"/>
        </w:numPr>
        <w:rPr>
          <w:rFonts w:ascii="Arial" w:hAnsi="Arial"/>
        </w:rPr>
      </w:pPr>
      <w:r>
        <w:rPr>
          <w:rFonts w:ascii="Arial" w:hAnsi="Arial"/>
        </w:rPr>
        <w:t>0-2 Wandering Apothecaries (100k each)</w:t>
      </w:r>
    </w:p>
    <w:p>
      <w:pPr>
        <w:pStyle w:val="ListParagraph"/>
        <w:numPr>
          <w:ilvl w:val="0"/>
          <w:numId w:val="4"/>
        </w:numPr>
        <w:rPr>
          <w:rFonts w:ascii="Arial" w:hAnsi="Arial"/>
        </w:rPr>
      </w:pPr>
      <w:r>
        <w:rPr>
          <w:rFonts w:ascii="Arial" w:hAnsi="Arial"/>
        </w:rPr>
        <w:t>0-1 Mortuary Assistant (100k)</w:t>
      </w:r>
    </w:p>
    <w:p>
      <w:pPr>
        <w:pStyle w:val="ListParagraph"/>
        <w:numPr>
          <w:ilvl w:val="0"/>
          <w:numId w:val="4"/>
        </w:numPr>
        <w:rPr>
          <w:rFonts w:ascii="Arial" w:hAnsi="Arial"/>
        </w:rPr>
      </w:pPr>
      <w:r>
        <w:rPr>
          <w:rFonts w:ascii="Arial" w:hAnsi="Arial"/>
        </w:rPr>
        <w:t>0-1 Plague Doctor (100k)</w:t>
      </w:r>
    </w:p>
    <w:p>
      <w:pPr>
        <w:pStyle w:val="ListParagraph"/>
        <w:numPr>
          <w:ilvl w:val="0"/>
          <w:numId w:val="4"/>
        </w:numPr>
        <w:rPr>
          <w:rFonts w:ascii="Arial" w:hAnsi="Arial"/>
        </w:rPr>
      </w:pPr>
      <w:r>
        <w:rPr>
          <w:rFonts w:ascii="Arial" w:hAnsi="Arial"/>
        </w:rPr>
        <w:t>0-1 Riotous Rookies (100k)</w:t>
      </w:r>
    </w:p>
    <w:p>
      <w:pPr>
        <w:pStyle w:val="Normal"/>
        <w:rPr>
          <w:rFonts w:ascii="Arial" w:hAnsi="Arial"/>
          <w:szCs w:val="21"/>
        </w:rPr>
      </w:pPr>
      <w:r>
        <w:rPr>
          <w:rFonts w:ascii="Arial" w:hAnsi="Arial"/>
          <w:szCs w:val="21"/>
        </w:rPr>
      </w:r>
    </w:p>
    <w:p>
      <w:pPr>
        <w:pStyle w:val="Normal"/>
        <w:rPr>
          <w:rFonts w:ascii="Arial" w:hAnsi="Arial"/>
          <w:szCs w:val="21"/>
        </w:rPr>
      </w:pPr>
      <w:r>
        <w:rPr>
          <w:rFonts w:ascii="Arial" w:hAnsi="Arial"/>
          <w:szCs w:val="21"/>
        </w:rPr>
        <w:t>All other inducements including Star Players are not permitted unless indicated by the Tier Restrictions below.</w:t>
      </w:r>
    </w:p>
    <w:p>
      <w:pPr>
        <w:pStyle w:val="Normal"/>
        <w:rPr>
          <w:rFonts w:ascii="Arial" w:hAnsi="Arial" w:eastAsia="Arial"/>
          <w:b/>
        </w:rPr>
      </w:pPr>
      <w:r>
        <w:rPr>
          <w:rFonts w:eastAsia="Arial" w:ascii="Arial" w:hAnsi="Arial"/>
          <w:b/>
        </w:rPr>
        <w:t>Team Tiers and Skill Sets</w:t>
      </w:r>
    </w:p>
    <w:p>
      <w:pPr>
        <w:pStyle w:val="Normal"/>
        <w:rPr>
          <w:rFonts w:ascii="Arial" w:hAnsi="Arial" w:eastAsia="Arial"/>
        </w:rPr>
      </w:pPr>
      <w:r>
        <w:rPr>
          <w:rFonts w:eastAsia="Arial" w:ascii="Arial" w:hAnsi="Arial"/>
        </w:rPr>
      </w:r>
    </w:p>
    <w:p>
      <w:pPr>
        <w:pStyle w:val="Normal"/>
        <w:rPr>
          <w:rFonts w:ascii="Arial" w:hAnsi="Arial" w:eastAsia="Arial"/>
        </w:rPr>
      </w:pPr>
      <w:r>
        <w:rPr>
          <w:rFonts w:eastAsia="Arial" w:ascii="Arial" w:hAnsi="Arial"/>
        </w:rPr>
        <w:t>Teams are separated into tiers based on their inherent ability to perform well at Blood Bowl, either as a result of the basic stats of the players in that team, or the starting skills those players have, and therefore are offered Tier-specific skills packs (A to D)</w:t>
      </w:r>
    </w:p>
    <w:p>
      <w:pPr>
        <w:pStyle w:val="Normal"/>
        <w:rPr>
          <w:rFonts w:ascii="Arial" w:hAnsi="Arial" w:eastAsia="Arial"/>
        </w:rPr>
      </w:pPr>
      <w:r>
        <w:rPr>
          <w:rFonts w:eastAsia="Arial" w:ascii="Arial" w:hAnsi="Arial"/>
        </w:rPr>
      </w:r>
    </w:p>
    <w:p>
      <w:pPr>
        <w:pStyle w:val="Normal"/>
        <w:rPr>
          <w:rFonts w:ascii="Arial" w:hAnsi="Arial" w:eastAsia="Arial"/>
        </w:rPr>
      </w:pPr>
      <w:r>
        <w:rPr>
          <w:rFonts w:eastAsia="Arial" w:ascii="Arial" w:hAnsi="Arial"/>
        </w:rPr>
        <w:t xml:space="preserve">All teams are permitted to stack </w:t>
      </w:r>
      <w:r>
        <w:rPr>
          <w:rFonts w:eastAsia="Arial" w:ascii="Arial" w:hAnsi="Arial"/>
          <w:b/>
          <w:i/>
        </w:rPr>
        <w:t>two</w:t>
      </w:r>
      <w:r>
        <w:rPr>
          <w:rFonts w:eastAsia="Arial" w:ascii="Arial" w:hAnsi="Arial"/>
          <w:b/>
        </w:rPr>
        <w:t xml:space="preserve"> </w:t>
      </w:r>
      <w:r>
        <w:rPr>
          <w:rFonts w:eastAsia="Arial" w:ascii="Arial" w:hAnsi="Arial"/>
        </w:rPr>
        <w:t xml:space="preserve">Primary Skills on a maximum of </w:t>
      </w:r>
      <w:r>
        <w:rPr>
          <w:rFonts w:eastAsia="Arial" w:ascii="Arial" w:hAnsi="Arial"/>
          <w:b/>
          <w:i/>
        </w:rPr>
        <w:t xml:space="preserve">one </w:t>
      </w:r>
      <w:r>
        <w:rPr>
          <w:rFonts w:eastAsia="Arial" w:ascii="Arial" w:hAnsi="Arial"/>
        </w:rPr>
        <w:t>single</w:t>
      </w:r>
      <w:r>
        <w:rPr>
          <w:rFonts w:eastAsia="Arial" w:ascii="Arial" w:hAnsi="Arial"/>
          <w:b/>
          <w:i/>
        </w:rPr>
        <w:t xml:space="preserve"> </w:t>
      </w:r>
      <w:r>
        <w:rPr>
          <w:rFonts w:eastAsia="Arial" w:ascii="Arial" w:hAnsi="Arial"/>
        </w:rPr>
        <w:t xml:space="preserve">Player at the cost of </w:t>
      </w:r>
      <w:r>
        <w:rPr>
          <w:rFonts w:eastAsia="Arial" w:ascii="Arial" w:hAnsi="Arial"/>
          <w:b/>
          <w:i/>
        </w:rPr>
        <w:t>one</w:t>
      </w:r>
      <w:r>
        <w:rPr>
          <w:rFonts w:eastAsia="Arial" w:ascii="Arial" w:hAnsi="Arial"/>
          <w:b/>
        </w:rPr>
        <w:t xml:space="preserve"> </w:t>
      </w:r>
      <w:r>
        <w:rPr>
          <w:rFonts w:eastAsia="Arial" w:ascii="Arial" w:hAnsi="Arial"/>
        </w:rPr>
        <w:t>Secondary Skill. This can only be done once. Teams which do not have the option of a Secondary Skill cannot stack skills.</w:t>
      </w:r>
    </w:p>
    <w:p>
      <w:pPr>
        <w:pStyle w:val="Normal"/>
        <w:rPr>
          <w:rFonts w:ascii="Arial" w:hAnsi="Arial" w:eastAsia="Arial"/>
        </w:rPr>
      </w:pPr>
      <w:r>
        <w:rPr>
          <w:rFonts w:eastAsia="Arial" w:ascii="Arial" w:hAnsi="Arial"/>
        </w:rPr>
      </w:r>
    </w:p>
    <w:p>
      <w:pPr>
        <w:pStyle w:val="Normal"/>
        <w:rPr>
          <w:rFonts w:ascii="Arial" w:hAnsi="Arial" w:eastAsia="Arial"/>
        </w:rPr>
      </w:pPr>
      <w:r>
        <w:rPr>
          <w:rFonts w:eastAsia="Arial" w:ascii="Arial" w:hAnsi="Arial"/>
        </w:rPr>
        <w:t>Examples:</w:t>
      </w:r>
    </w:p>
    <w:p>
      <w:pPr>
        <w:pStyle w:val="Normal"/>
        <w:numPr>
          <w:ilvl w:val="0"/>
          <w:numId w:val="1"/>
        </w:numPr>
        <w:rPr>
          <w:rFonts w:ascii="Arial" w:hAnsi="Arial" w:eastAsia="Arial"/>
        </w:rPr>
      </w:pPr>
      <w:r>
        <w:rPr>
          <w:rFonts w:eastAsia="Arial" w:ascii="Arial" w:hAnsi="Arial"/>
        </w:rPr>
        <w:t>A Dwarf Coach selects Skill Pack A for their team.  As this skill pack does not include the option of a Secondary Skill, they cannot stack two Primary Skills onto any players.</w:t>
      </w:r>
    </w:p>
    <w:p>
      <w:pPr>
        <w:pStyle w:val="Normal"/>
        <w:numPr>
          <w:ilvl w:val="0"/>
          <w:numId w:val="1"/>
        </w:numPr>
        <w:rPr>
          <w:rFonts w:ascii="Arial" w:hAnsi="Arial" w:eastAsia="Arial"/>
        </w:rPr>
      </w:pPr>
      <w:r>
        <w:rPr>
          <w:rFonts w:eastAsia="Arial" w:ascii="Arial" w:hAnsi="Arial"/>
        </w:rPr>
        <w:t>A Wood Elf Coach selects Skill Pack B for their team.  This skill pack allows for 4 Primary Skill and 1 Secondary Skill.  The Coach may select to use the Secondary Skill to assign an additional Primary Skill to a player who already received one of the 4 Primary Skills available.</w:t>
      </w:r>
    </w:p>
    <w:p>
      <w:pPr>
        <w:pStyle w:val="Normal"/>
        <w:numPr>
          <w:ilvl w:val="0"/>
          <w:numId w:val="1"/>
        </w:numPr>
        <w:rPr>
          <w:rFonts w:ascii="Arial" w:hAnsi="Arial" w:eastAsia="Arial"/>
        </w:rPr>
      </w:pPr>
      <w:r>
        <w:rPr>
          <w:rFonts w:eastAsia="Arial" w:ascii="Arial" w:hAnsi="Arial"/>
        </w:rPr>
        <w:t>A Nurgle Coach selects Skill Pack B for their team.  This pack allows for 5 Primary Skills and 2 Secondary Skills.  The Coach elects to use one of the Secondary Skills to assign an additional Primary Skill to a player who already received one of the 5 Primary Skills available.  He cannot choose to use the other Secondary Skill to assign a Primary Skill to a player who already received one, as only a single player may receive an additional Primary Skill in this manner.  He must use the remaining Secondary Skill to assign a skill to a player who has not yet been assigned a skill.</w:t>
      </w:r>
    </w:p>
    <w:p>
      <w:pPr>
        <w:pStyle w:val="Normal"/>
        <w:rPr>
          <w:rFonts w:ascii="Arial" w:hAnsi="Arial" w:eastAsia="Arial"/>
        </w:rPr>
      </w:pPr>
      <w:r>
        <w:rPr>
          <w:rFonts w:eastAsia="Arial" w:ascii="Arial" w:hAnsi="Arial"/>
        </w:rPr>
      </w:r>
    </w:p>
    <w:p>
      <w:pPr>
        <w:pStyle w:val="Normal"/>
        <w:rPr>
          <w:rFonts w:ascii="Arial" w:hAnsi="Arial" w:eastAsia="Arial"/>
        </w:rPr>
      </w:pPr>
      <w:r>
        <w:rPr>
          <w:rFonts w:eastAsia="Arial" w:ascii="Arial" w:hAnsi="Arial"/>
        </w:rPr>
        <w:t>Teams able to assign a player a Secondary Skill may always choose to assign a Primary Skill instead and all additional skills must be clearly listed on your tournament roster.</w:t>
      </w:r>
    </w:p>
    <w:p>
      <w:pPr>
        <w:pStyle w:val="Normal"/>
        <w:rPr>
          <w:rFonts w:ascii="Arial" w:hAnsi="Arial" w:eastAsia="Arial"/>
        </w:rPr>
      </w:pPr>
      <w:r>
        <w:rPr>
          <w:rFonts w:eastAsia="Arial" w:ascii="Arial" w:hAnsi="Arial"/>
        </w:rPr>
        <w:br/>
        <w:t>For Skill packs which allow star Players, the following Star Players have an additional skill cost as specified below.:</w:t>
        <w:br/>
      </w:r>
    </w:p>
    <w:tbl>
      <w:tblPr>
        <w:tblStyle w:val="a2"/>
        <w:tblW w:w="9638" w:type="dxa"/>
        <w:jc w:val="left"/>
        <w:tblInd w:w="0" w:type="dxa"/>
        <w:tblLayout w:type="fixed"/>
        <w:tblCellMar>
          <w:top w:w="100" w:type="dxa"/>
          <w:left w:w="100" w:type="dxa"/>
          <w:bottom w:w="100" w:type="dxa"/>
          <w:right w:w="100" w:type="dxa"/>
        </w:tblCellMar>
        <w:tblLook w:firstRow="0" w:noVBand="1" w:lastRow="0" w:firstColumn="0" w:lastColumn="0" w:noHBand="1" w:val="0600"/>
      </w:tblPr>
      <w:tblGrid>
        <w:gridCol w:w="4819"/>
        <w:gridCol w:w="4818"/>
      </w:tblGrid>
      <w:tr>
        <w:trPr/>
        <w:tc>
          <w:tcPr>
            <w:tcW w:w="48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Arial" w:hAnsi="Arial" w:eastAsia="Arial"/>
                <w:b/>
                <w:u w:val="single"/>
              </w:rPr>
            </w:pPr>
            <w:r>
              <w:rPr>
                <w:rFonts w:eastAsia="Arial" w:ascii="Arial" w:hAnsi="Arial"/>
                <w:b/>
                <w:u w:val="single"/>
              </w:rPr>
              <w:t>Star Player</w:t>
            </w:r>
          </w:p>
        </w:tc>
        <w:tc>
          <w:tcPr>
            <w:tcW w:w="48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Arial" w:hAnsi="Arial" w:eastAsia="Arial"/>
                <w:b/>
                <w:u w:val="single"/>
              </w:rPr>
            </w:pPr>
            <w:r>
              <w:rPr>
                <w:rFonts w:eastAsia="Arial" w:ascii="Arial" w:hAnsi="Arial"/>
                <w:b/>
                <w:u w:val="single"/>
              </w:rPr>
              <w:t>Skill Cost</w:t>
            </w:r>
          </w:p>
        </w:tc>
      </w:tr>
      <w:tr>
        <w:trPr>
          <w:trHeight w:val="217" w:hRule="atLeast"/>
        </w:trPr>
        <w:tc>
          <w:tcPr>
            <w:tcW w:w="48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w:rPr>
            </w:pPr>
            <w:r>
              <w:rPr>
                <w:rFonts w:eastAsia="Arial" w:ascii="Arial" w:hAnsi="Arial"/>
              </w:rPr>
              <w:t xml:space="preserve">Morg’N’Thorg </w:t>
            </w:r>
          </w:p>
        </w:tc>
        <w:tc>
          <w:tcPr>
            <w:tcW w:w="48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w:rPr>
            </w:pPr>
            <w:r>
              <w:rPr>
                <w:rFonts w:eastAsia="Arial" w:ascii="Arial" w:hAnsi="Arial"/>
              </w:rPr>
              <w:t>3 Primary Skills</w:t>
            </w:r>
          </w:p>
        </w:tc>
      </w:tr>
      <w:tr>
        <w:trPr>
          <w:trHeight w:val="282" w:hRule="atLeast"/>
        </w:trPr>
        <w:tc>
          <w:tcPr>
            <w:tcW w:w="48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w:rPr>
            </w:pPr>
            <w:r>
              <w:rPr>
                <w:rFonts w:eastAsia="Arial" w:ascii="Arial" w:hAnsi="Arial"/>
              </w:rPr>
              <w:t>Griff Oberwald</w:t>
            </w:r>
          </w:p>
        </w:tc>
        <w:tc>
          <w:tcPr>
            <w:tcW w:w="48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w:rPr>
            </w:pPr>
            <w:r>
              <w:rPr>
                <w:rFonts w:eastAsia="Arial" w:ascii="Arial" w:hAnsi="Arial"/>
              </w:rPr>
              <w:t>3 Primary Skills</w:t>
            </w:r>
          </w:p>
        </w:tc>
      </w:tr>
      <w:tr>
        <w:trPr>
          <w:trHeight w:val="218" w:hRule="atLeast"/>
        </w:trPr>
        <w:tc>
          <w:tcPr>
            <w:tcW w:w="48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w:rPr>
            </w:pPr>
            <w:r>
              <w:rPr>
                <w:rFonts w:eastAsia="Arial" w:ascii="Arial" w:hAnsi="Arial"/>
              </w:rPr>
              <w:t>Deeproot Strongbranch</w:t>
            </w:r>
          </w:p>
        </w:tc>
        <w:tc>
          <w:tcPr>
            <w:tcW w:w="48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w:rPr>
            </w:pPr>
            <w:r>
              <w:rPr>
                <w:rFonts w:eastAsia="Arial" w:ascii="Arial" w:hAnsi="Arial"/>
              </w:rPr>
              <w:t>2 Primary Skills</w:t>
            </w:r>
          </w:p>
        </w:tc>
      </w:tr>
      <w:tr>
        <w:trPr>
          <w:trHeight w:val="140" w:hRule="atLeast"/>
        </w:trPr>
        <w:tc>
          <w:tcPr>
            <w:tcW w:w="48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w:rPr>
            </w:pPr>
            <w:r>
              <w:rPr>
                <w:rFonts w:eastAsia="Arial" w:ascii="Arial" w:hAnsi="Arial"/>
              </w:rPr>
              <w:t>Hakflem Skuttlespike</w:t>
            </w:r>
          </w:p>
        </w:tc>
        <w:tc>
          <w:tcPr>
            <w:tcW w:w="48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w:rPr>
            </w:pPr>
            <w:r>
              <w:rPr>
                <w:rFonts w:eastAsia="Arial" w:ascii="Arial" w:hAnsi="Arial"/>
              </w:rPr>
              <w:t>2 Primary Skills</w:t>
            </w:r>
          </w:p>
        </w:tc>
      </w:tr>
      <w:tr>
        <w:trPr>
          <w:trHeight w:val="203" w:hRule="atLeast"/>
        </w:trPr>
        <w:tc>
          <w:tcPr>
            <w:tcW w:w="48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w:rPr>
            </w:pPr>
            <w:r>
              <w:rPr>
                <w:rFonts w:eastAsia="Arial" w:ascii="Arial" w:hAnsi="Arial"/>
              </w:rPr>
              <w:t>Kreek Rustgouger</w:t>
            </w:r>
          </w:p>
        </w:tc>
        <w:tc>
          <w:tcPr>
            <w:tcW w:w="48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w:rPr>
            </w:pPr>
            <w:r>
              <w:rPr>
                <w:rFonts w:eastAsia="Arial" w:ascii="Arial" w:hAnsi="Arial"/>
              </w:rPr>
              <w:t>2 Primary Skills</w:t>
            </w:r>
          </w:p>
        </w:tc>
      </w:tr>
      <w:tr>
        <w:trPr>
          <w:trHeight w:val="139" w:hRule="atLeast"/>
        </w:trPr>
        <w:tc>
          <w:tcPr>
            <w:tcW w:w="48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w:rPr>
            </w:pPr>
            <w:r>
              <w:rPr>
                <w:rFonts w:eastAsia="Arial" w:ascii="Arial" w:hAnsi="Arial"/>
              </w:rPr>
              <w:t>Bomber Dribblesnot</w:t>
            </w:r>
          </w:p>
        </w:tc>
        <w:tc>
          <w:tcPr>
            <w:tcW w:w="48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w:rPr>
            </w:pPr>
            <w:r>
              <w:rPr>
                <w:rFonts w:eastAsia="Arial" w:ascii="Arial" w:hAnsi="Arial"/>
              </w:rPr>
              <w:t>2 Primary Skills</w:t>
            </w:r>
          </w:p>
        </w:tc>
      </w:tr>
      <w:tr>
        <w:trPr>
          <w:trHeight w:val="62" w:hRule="atLeast"/>
        </w:trPr>
        <w:tc>
          <w:tcPr>
            <w:tcW w:w="48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eastAsia="Arial"/>
              </w:rPr>
            </w:pPr>
            <w:r>
              <w:rPr>
                <w:rFonts w:eastAsia="Arial" w:ascii="Arial" w:hAnsi="Arial"/>
              </w:rPr>
              <w:t>Wilhem Chaney</w:t>
            </w:r>
          </w:p>
        </w:tc>
        <w:tc>
          <w:tcPr>
            <w:tcW w:w="48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Fonts w:eastAsia="Arial" w:ascii="Arial" w:hAnsi="Arial"/>
              </w:rPr>
              <w:t>1 Primary Skill</w:t>
            </w:r>
          </w:p>
        </w:tc>
      </w:tr>
    </w:tbl>
    <w:p>
      <w:pPr>
        <w:pStyle w:val="Normal"/>
        <w:rPr>
          <w:rFonts w:ascii="Arial" w:hAnsi="Arial" w:eastAsia="Arial"/>
        </w:rPr>
      </w:pPr>
      <w:r>
        <w:rPr>
          <w:rFonts w:eastAsia="Arial" w:ascii="Arial" w:hAnsi="Arial"/>
        </w:rPr>
        <w:br/>
        <w:t>If the Team does not have enough skills available in the chosen skill pack to pay the above skill cost, that star Player cannot be taken.</w:t>
      </w:r>
    </w:p>
    <w:p>
      <w:pPr>
        <w:pStyle w:val="Normal"/>
        <w:rPr>
          <w:rFonts w:ascii="Arial" w:hAnsi="Arial" w:eastAsia="Arial"/>
        </w:rPr>
      </w:pPr>
      <w:r>
        <w:rPr>
          <w:rFonts w:eastAsia="Arial" w:ascii="Arial" w:hAnsi="Arial"/>
        </w:rPr>
      </w:r>
    </w:p>
    <w:p>
      <w:pPr>
        <w:pStyle w:val="Normal"/>
        <w:rPr>
          <w:rFonts w:ascii="Arial" w:hAnsi="Arial" w:eastAsia="Arial"/>
        </w:rPr>
      </w:pPr>
      <w:r>
        <w:rPr>
          <w:rFonts w:eastAsia="Arial" w:ascii="Arial" w:hAnsi="Arial"/>
        </w:rPr>
      </w:r>
    </w:p>
    <w:p>
      <w:pPr>
        <w:pStyle w:val="Normal"/>
        <w:rPr>
          <w:rFonts w:ascii="Arial" w:hAnsi="Arial" w:eastAsia="Arial"/>
        </w:rPr>
      </w:pPr>
      <w:r>
        <w:rPr>
          <w:rFonts w:eastAsia="Arial" w:ascii="Arial" w:hAnsi="Arial"/>
        </w:rPr>
      </w:r>
    </w:p>
    <w:p>
      <w:pPr>
        <w:pStyle w:val="Normal"/>
        <w:rPr>
          <w:rFonts w:ascii="Arial" w:hAnsi="Arial" w:eastAsia="Arial"/>
        </w:rPr>
      </w:pPr>
      <w:r>
        <w:rPr>
          <w:rFonts w:eastAsia="Arial" w:ascii="Arial" w:hAnsi="Arial"/>
          <w:b/>
          <w:bCs/>
        </w:rPr>
        <w:t>Tiers</w:t>
      </w:r>
    </w:p>
    <w:p>
      <w:pPr>
        <w:pStyle w:val="Normal"/>
        <w:rPr>
          <w:rFonts w:ascii="Arial" w:hAnsi="Arial" w:eastAsia="Arial"/>
        </w:rPr>
      </w:pPr>
      <w:r>
        <w:rPr>
          <w:rFonts w:eastAsia="Arial" w:ascii="Arial" w:hAnsi="Arial"/>
        </w:rPr>
      </w:r>
    </w:p>
    <w:tbl>
      <w:tblPr>
        <w:tblStyle w:val="a3"/>
        <w:tblW w:w="9600" w:type="dxa"/>
        <w:jc w:val="left"/>
        <w:tblInd w:w="0" w:type="dxa"/>
        <w:tblLayout w:type="fixed"/>
        <w:tblCellMar>
          <w:top w:w="100" w:type="dxa"/>
          <w:left w:w="100" w:type="dxa"/>
          <w:bottom w:w="100" w:type="dxa"/>
          <w:right w:w="100" w:type="dxa"/>
        </w:tblCellMar>
        <w:tblLook w:firstRow="0" w:noVBand="1" w:lastRow="0" w:firstColumn="0" w:lastColumn="0" w:noHBand="1" w:val="0600"/>
      </w:tblPr>
      <w:tblGrid>
        <w:gridCol w:w="1605"/>
        <w:gridCol w:w="7994"/>
      </w:tblGrid>
      <w:tr>
        <w:trPr/>
        <w:tc>
          <w:tcPr>
            <w:tcW w:w="1605" w:type="dxa"/>
            <w:tcBorders>
              <w:top w:val="single" w:sz="8" w:space="0" w:color="000000"/>
              <w:left w:val="single" w:sz="8" w:space="0" w:color="000000"/>
              <w:right w:val="single" w:sz="8" w:space="0" w:color="000000"/>
            </w:tcBorders>
            <w:shd w:color="auto" w:fill="D9D9D9" w:val="clear"/>
          </w:tcPr>
          <w:p>
            <w:pPr>
              <w:pStyle w:val="Normal"/>
              <w:widowControl w:val="false"/>
              <w:jc w:val="center"/>
              <w:rPr>
                <w:rFonts w:ascii="Arial" w:hAnsi="Arial"/>
                <w:b/>
              </w:rPr>
            </w:pPr>
            <w:r>
              <w:rPr>
                <w:rFonts w:ascii="Arial" w:hAnsi="Arial"/>
                <w:b/>
              </w:rPr>
              <w:t>Tier 1</w:t>
            </w:r>
          </w:p>
        </w:tc>
        <w:tc>
          <w:tcPr>
            <w:tcW w:w="7994" w:type="dxa"/>
            <w:tcBorders>
              <w:top w:val="single" w:sz="8" w:space="0" w:color="000000"/>
              <w:left w:val="single" w:sz="8" w:space="0" w:color="000000"/>
              <w:bottom w:val="single" w:sz="8" w:space="0" w:color="000000"/>
              <w:right w:val="single" w:sz="8" w:space="0" w:color="000000"/>
            </w:tcBorders>
            <w:shd w:color="auto" w:fill="D9D9D9" w:val="clear"/>
          </w:tcPr>
          <w:p>
            <w:pPr>
              <w:pStyle w:val="Normal"/>
              <w:widowControl w:val="false"/>
              <w:rPr>
                <w:rFonts w:ascii="Arial" w:hAnsi="Arial" w:eastAsia="Arial"/>
              </w:rPr>
            </w:pPr>
            <w:r>
              <w:rPr>
                <w:rFonts w:eastAsia="Arial" w:ascii="Arial;Helvetica;sans-serif" w:hAnsi="Arial;Helvetica;sans-serif"/>
                <w:b w:val="false"/>
                <w:i w:val="false"/>
                <w:caps w:val="false"/>
                <w:smallCaps w:val="false"/>
                <w:color w:val="101010"/>
                <w:spacing w:val="0"/>
                <w:sz w:val="23"/>
              </w:rPr>
              <w:t>Chaos Dwarves, Dark Elves, Dwarves, Lizardmen, Shambling Undead, Underworld Denizens.</w:t>
            </w:r>
            <w:r>
              <w:rPr>
                <w:rFonts w:eastAsia="Arial" w:ascii="Arial" w:hAnsi="Arial"/>
              </w:rPr>
              <w:t xml:space="preserve"> </w:t>
            </w:r>
          </w:p>
        </w:tc>
      </w:tr>
      <w:tr>
        <w:trPr/>
        <w:tc>
          <w:tcPr>
            <w:tcW w:w="1605" w:type="dxa"/>
            <w:tcBorders>
              <w:left w:val="single" w:sz="8" w:space="0" w:color="000000"/>
              <w:bottom w:val="single" w:sz="8" w:space="0" w:color="000000"/>
              <w:right w:val="single" w:sz="8" w:space="0" w:color="000000"/>
            </w:tcBorders>
            <w:shd w:color="auto" w:fill="D9D9D9" w:val="clear"/>
          </w:tcPr>
          <w:p>
            <w:pPr>
              <w:pStyle w:val="Normal"/>
              <w:widowControl w:val="false"/>
              <w:rPr>
                <w:rFonts w:ascii="Arial" w:hAnsi="Arial"/>
              </w:rPr>
            </w:pPr>
            <w:r>
              <w:rPr>
                <w:rFonts w:ascii="Arial" w:hAnsi="Arial"/>
              </w:rPr>
            </w:r>
          </w:p>
        </w:tc>
        <w:tc>
          <w:tcPr>
            <w:tcW w:w="7994" w:type="dxa"/>
            <w:tcBorders>
              <w:top w:val="single" w:sz="8" w:space="0" w:color="000000"/>
              <w:left w:val="single" w:sz="8" w:space="0" w:color="000000"/>
              <w:bottom w:val="single" w:sz="8" w:space="0" w:color="000000"/>
              <w:right w:val="single" w:sz="8" w:space="0" w:color="000000"/>
            </w:tcBorders>
            <w:shd w:color="auto" w:fill="D9D9D9" w:val="clear"/>
          </w:tcPr>
          <w:p>
            <w:pPr>
              <w:pStyle w:val="Normal"/>
              <w:widowControl w:val="false"/>
              <w:rPr>
                <w:rFonts w:ascii="Arial" w:hAnsi="Arial" w:eastAsia="Arial"/>
              </w:rPr>
            </w:pPr>
            <w:r>
              <w:rPr>
                <w:rFonts w:eastAsia="Arial" w:ascii="Arial" w:hAnsi="Arial"/>
              </w:rPr>
              <w:t>A. 6 Primary Skills</w:t>
            </w:r>
          </w:p>
          <w:p>
            <w:pPr>
              <w:pStyle w:val="Normal"/>
              <w:widowControl w:val="false"/>
              <w:rPr>
                <w:rFonts w:ascii="Arial" w:hAnsi="Arial" w:eastAsia="Arial"/>
              </w:rPr>
            </w:pPr>
            <w:r>
              <w:rPr>
                <w:rFonts w:eastAsia="Arial" w:ascii="Arial" w:hAnsi="Arial"/>
              </w:rPr>
              <w:t>B. 4 Primary Skills + 1 Secondary Skill</w:t>
            </w:r>
          </w:p>
          <w:p>
            <w:pPr>
              <w:pStyle w:val="Normal"/>
              <w:widowControl w:val="false"/>
              <w:rPr>
                <w:rFonts w:ascii="Arial" w:hAnsi="Arial" w:eastAsia="Arial"/>
              </w:rPr>
            </w:pPr>
            <w:r>
              <w:rPr>
                <w:rFonts w:eastAsia="Arial" w:ascii="Arial" w:hAnsi="Arial"/>
              </w:rPr>
              <w:t>C. 3 Primary Skills + Access to 1 Star Player</w:t>
            </w:r>
          </w:p>
        </w:tc>
      </w:tr>
    </w:tbl>
    <w:p>
      <w:pPr>
        <w:pStyle w:val="Normal"/>
        <w:rPr>
          <w:rFonts w:ascii="Arial" w:hAnsi="Arial" w:eastAsia="Arial"/>
        </w:rPr>
      </w:pPr>
      <w:r>
        <w:rPr>
          <w:rFonts w:eastAsia="Arial" w:ascii="Arial" w:hAnsi="Arial"/>
        </w:rPr>
      </w:r>
    </w:p>
    <w:tbl>
      <w:tblPr>
        <w:tblStyle w:val="a4"/>
        <w:tblW w:w="9600" w:type="dxa"/>
        <w:jc w:val="left"/>
        <w:tblInd w:w="0" w:type="dxa"/>
        <w:tblLayout w:type="fixed"/>
        <w:tblCellMar>
          <w:top w:w="100" w:type="dxa"/>
          <w:left w:w="100" w:type="dxa"/>
          <w:bottom w:w="100" w:type="dxa"/>
          <w:right w:w="100" w:type="dxa"/>
        </w:tblCellMar>
        <w:tblLook w:firstRow="0" w:noVBand="1" w:lastRow="0" w:firstColumn="0" w:lastColumn="0" w:noHBand="1" w:val="0600"/>
      </w:tblPr>
      <w:tblGrid>
        <w:gridCol w:w="1605"/>
        <w:gridCol w:w="7994"/>
      </w:tblGrid>
      <w:tr>
        <w:trPr/>
        <w:tc>
          <w:tcPr>
            <w:tcW w:w="1605" w:type="dxa"/>
            <w:tcBorders>
              <w:top w:val="single" w:sz="8" w:space="0" w:color="000000"/>
              <w:left w:val="single" w:sz="8" w:space="0" w:color="000000"/>
              <w:right w:val="single" w:sz="8" w:space="0" w:color="000000"/>
            </w:tcBorders>
            <w:shd w:color="auto" w:fill="FCE5CD" w:val="clear"/>
          </w:tcPr>
          <w:p>
            <w:pPr>
              <w:pStyle w:val="Normal"/>
              <w:widowControl w:val="false"/>
              <w:jc w:val="center"/>
              <w:rPr>
                <w:rFonts w:ascii="Arial" w:hAnsi="Arial"/>
                <w:b/>
              </w:rPr>
            </w:pPr>
            <w:r>
              <w:rPr>
                <w:rFonts w:ascii="Arial" w:hAnsi="Arial"/>
                <w:b/>
              </w:rPr>
              <w:t>Tier 2</w:t>
            </w:r>
          </w:p>
        </w:tc>
        <w:tc>
          <w:tcPr>
            <w:tcW w:w="7994" w:type="dxa"/>
            <w:tcBorders>
              <w:top w:val="single" w:sz="8" w:space="0" w:color="000000"/>
              <w:left w:val="single" w:sz="8" w:space="0" w:color="000000"/>
              <w:bottom w:val="single" w:sz="8" w:space="0" w:color="000000"/>
              <w:right w:val="single" w:sz="8" w:space="0" w:color="000000"/>
            </w:tcBorders>
            <w:shd w:color="auto" w:fill="FCE5CD" w:val="clear"/>
          </w:tcPr>
          <w:p>
            <w:pPr>
              <w:pStyle w:val="Normal"/>
              <w:widowControl w:val="false"/>
              <w:rPr>
                <w:rFonts w:ascii="Arial" w:hAnsi="Arial" w:eastAsia="Arial"/>
              </w:rPr>
            </w:pPr>
            <w:r>
              <w:rPr>
                <w:rFonts w:eastAsia="Arial" w:ascii="Arial;Helvetica;sans-serif" w:hAnsi="Arial;Helvetica;sans-serif"/>
                <w:b w:val="false"/>
                <w:i w:val="false"/>
                <w:caps w:val="false"/>
                <w:smallCaps w:val="false"/>
                <w:color w:val="101010"/>
                <w:spacing w:val="0"/>
                <w:sz w:val="23"/>
              </w:rPr>
              <w:t>Amazons, Norse, Orcs, Skaven, Wood Elves</w:t>
            </w:r>
            <w:r>
              <w:rPr>
                <w:rFonts w:eastAsia="Arial" w:ascii="Arial" w:hAnsi="Arial"/>
                <w:b w:val="false"/>
                <w:i w:val="false"/>
                <w:caps w:val="false"/>
                <w:smallCaps w:val="false"/>
                <w:color w:val="101010"/>
                <w:spacing w:val="0"/>
                <w:sz w:val="23"/>
              </w:rPr>
              <w:t>.</w:t>
            </w:r>
          </w:p>
        </w:tc>
      </w:tr>
      <w:tr>
        <w:trPr/>
        <w:tc>
          <w:tcPr>
            <w:tcW w:w="1605" w:type="dxa"/>
            <w:tcBorders>
              <w:left w:val="single" w:sz="8" w:space="0" w:color="000000"/>
              <w:bottom w:val="single" w:sz="8" w:space="0" w:color="000000"/>
              <w:right w:val="single" w:sz="8" w:space="0" w:color="000000"/>
            </w:tcBorders>
            <w:shd w:color="auto" w:fill="FCE5CD" w:val="clear"/>
          </w:tcPr>
          <w:p>
            <w:pPr>
              <w:pStyle w:val="Normal"/>
              <w:widowControl w:val="false"/>
              <w:rPr>
                <w:rFonts w:ascii="Arial" w:hAnsi="Arial"/>
              </w:rPr>
            </w:pPr>
            <w:r>
              <w:rPr>
                <w:rFonts w:ascii="Arial" w:hAnsi="Arial"/>
              </w:rPr>
            </w:r>
          </w:p>
        </w:tc>
        <w:tc>
          <w:tcPr>
            <w:tcW w:w="7994" w:type="dxa"/>
            <w:tcBorders>
              <w:top w:val="single" w:sz="8" w:space="0" w:color="000000"/>
              <w:left w:val="single" w:sz="8" w:space="0" w:color="000000"/>
              <w:bottom w:val="single" w:sz="8" w:space="0" w:color="000000"/>
              <w:right w:val="single" w:sz="8" w:space="0" w:color="000000"/>
            </w:tcBorders>
            <w:shd w:color="auto" w:fill="FCE5CD" w:val="clear"/>
          </w:tcPr>
          <w:p>
            <w:pPr>
              <w:pStyle w:val="Normal"/>
              <w:widowControl w:val="false"/>
              <w:rPr>
                <w:rFonts w:ascii="Arial" w:hAnsi="Arial" w:eastAsia="Arial"/>
              </w:rPr>
            </w:pPr>
            <w:r>
              <w:rPr>
                <w:rFonts w:eastAsia="Arial" w:ascii="Arial" w:hAnsi="Arial"/>
              </w:rPr>
              <w:t>A. 7 Primary Skills</w:t>
            </w:r>
          </w:p>
          <w:p>
            <w:pPr>
              <w:pStyle w:val="Normal"/>
              <w:widowControl w:val="false"/>
              <w:rPr>
                <w:rFonts w:ascii="Arial" w:hAnsi="Arial" w:eastAsia="Arial"/>
              </w:rPr>
            </w:pPr>
            <w:r>
              <w:rPr>
                <w:rFonts w:eastAsia="Arial" w:ascii="Arial" w:hAnsi="Arial"/>
              </w:rPr>
              <w:t>B. 5 Primary Skills + 1 Secondary Skill</w:t>
            </w:r>
          </w:p>
          <w:p>
            <w:pPr>
              <w:pStyle w:val="Normal"/>
              <w:widowControl w:val="false"/>
              <w:rPr>
                <w:rFonts w:ascii="Arial" w:hAnsi="Arial" w:eastAsia="Arial"/>
              </w:rPr>
            </w:pPr>
            <w:r>
              <w:rPr>
                <w:rFonts w:eastAsia="Arial" w:ascii="Arial" w:hAnsi="Arial"/>
              </w:rPr>
              <w:t>C. 4 Primary Skills + Access to 1 Star Player</w:t>
            </w:r>
          </w:p>
        </w:tc>
      </w:tr>
    </w:tbl>
    <w:p>
      <w:pPr>
        <w:pStyle w:val="Normal"/>
        <w:rPr>
          <w:rFonts w:ascii="Arial" w:hAnsi="Arial" w:eastAsia="Arial"/>
        </w:rPr>
      </w:pPr>
      <w:r>
        <w:rPr>
          <w:rFonts w:eastAsia="Arial" w:ascii="Arial" w:hAnsi="Arial"/>
        </w:rPr>
      </w:r>
    </w:p>
    <w:tbl>
      <w:tblPr>
        <w:tblStyle w:val="a5"/>
        <w:tblW w:w="9600" w:type="dxa"/>
        <w:jc w:val="left"/>
        <w:tblInd w:w="0" w:type="dxa"/>
        <w:tblLayout w:type="fixed"/>
        <w:tblCellMar>
          <w:top w:w="100" w:type="dxa"/>
          <w:left w:w="100" w:type="dxa"/>
          <w:bottom w:w="100" w:type="dxa"/>
          <w:right w:w="100" w:type="dxa"/>
        </w:tblCellMar>
        <w:tblLook w:firstRow="0" w:noVBand="1" w:lastRow="0" w:firstColumn="0" w:lastColumn="0" w:noHBand="1" w:val="0600"/>
      </w:tblPr>
      <w:tblGrid>
        <w:gridCol w:w="1605"/>
        <w:gridCol w:w="7994"/>
      </w:tblGrid>
      <w:tr>
        <w:trPr/>
        <w:tc>
          <w:tcPr>
            <w:tcW w:w="1605" w:type="dxa"/>
            <w:tcBorders>
              <w:top w:val="single" w:sz="8" w:space="0" w:color="000000"/>
              <w:left w:val="single" w:sz="8" w:space="0" w:color="000000"/>
              <w:right w:val="single" w:sz="8" w:space="0" w:color="000000"/>
            </w:tcBorders>
            <w:shd w:color="auto" w:fill="D9D9D9" w:val="clear"/>
          </w:tcPr>
          <w:p>
            <w:pPr>
              <w:pStyle w:val="Normal"/>
              <w:widowControl w:val="false"/>
              <w:jc w:val="center"/>
              <w:rPr>
                <w:rFonts w:ascii="Arial" w:hAnsi="Arial"/>
                <w:b/>
              </w:rPr>
            </w:pPr>
            <w:r>
              <w:rPr>
                <w:rFonts w:ascii="Arial" w:hAnsi="Arial"/>
                <w:b/>
              </w:rPr>
              <w:t>Tier 3</w:t>
            </w:r>
          </w:p>
        </w:tc>
        <w:tc>
          <w:tcPr>
            <w:tcW w:w="7994" w:type="dxa"/>
            <w:tcBorders>
              <w:top w:val="single" w:sz="8" w:space="0" w:color="000000"/>
              <w:left w:val="single" w:sz="8" w:space="0" w:color="000000"/>
              <w:bottom w:val="single" w:sz="8" w:space="0" w:color="000000"/>
              <w:right w:val="single" w:sz="8" w:space="0" w:color="000000"/>
            </w:tcBorders>
            <w:shd w:color="auto" w:fill="D9D9D9" w:val="clear"/>
          </w:tcPr>
          <w:p>
            <w:pPr>
              <w:pStyle w:val="Normal"/>
              <w:widowControl w:val="false"/>
              <w:rPr>
                <w:rFonts w:ascii="Arial" w:hAnsi="Arial" w:eastAsia="Arial"/>
              </w:rPr>
            </w:pPr>
            <w:r>
              <w:rPr>
                <w:rFonts w:eastAsia="Arial" w:ascii="Arial;Helvetica;sans-serif" w:hAnsi="Arial;Helvetica;sans-serif"/>
                <w:b w:val="false"/>
                <w:i w:val="false"/>
                <w:caps w:val="false"/>
                <w:smallCaps w:val="false"/>
                <w:color w:val="101010"/>
                <w:spacing w:val="0"/>
                <w:sz w:val="23"/>
              </w:rPr>
              <w:t>High Elves, Humans, Necromantic Horror, Tomb Kings, Elven Union, Vampires.</w:t>
            </w:r>
            <w:r>
              <w:rPr>
                <w:rFonts w:eastAsia="Arial" w:ascii="Arial" w:hAnsi="Arial"/>
              </w:rPr>
              <w:t xml:space="preserve"> </w:t>
            </w:r>
          </w:p>
        </w:tc>
      </w:tr>
      <w:tr>
        <w:trPr/>
        <w:tc>
          <w:tcPr>
            <w:tcW w:w="1605" w:type="dxa"/>
            <w:tcBorders>
              <w:left w:val="single" w:sz="8" w:space="0" w:color="000000"/>
              <w:bottom w:val="single" w:sz="8" w:space="0" w:color="000000"/>
              <w:right w:val="single" w:sz="8" w:space="0" w:color="000000"/>
            </w:tcBorders>
            <w:shd w:color="auto" w:fill="D9D9D9" w:val="clear"/>
          </w:tcPr>
          <w:p>
            <w:pPr>
              <w:pStyle w:val="Normal"/>
              <w:widowControl w:val="false"/>
              <w:rPr>
                <w:rFonts w:ascii="Arial" w:hAnsi="Arial"/>
              </w:rPr>
            </w:pPr>
            <w:r>
              <w:rPr>
                <w:rFonts w:ascii="Arial" w:hAnsi="Arial"/>
              </w:rPr>
            </w:r>
          </w:p>
        </w:tc>
        <w:tc>
          <w:tcPr>
            <w:tcW w:w="7994" w:type="dxa"/>
            <w:tcBorders>
              <w:top w:val="single" w:sz="8" w:space="0" w:color="000000"/>
              <w:left w:val="single" w:sz="8" w:space="0" w:color="000000"/>
              <w:bottom w:val="single" w:sz="8" w:space="0" w:color="000000"/>
              <w:right w:val="single" w:sz="8" w:space="0" w:color="000000"/>
            </w:tcBorders>
            <w:shd w:color="auto" w:fill="D9D9D9" w:val="clear"/>
          </w:tcPr>
          <w:p>
            <w:pPr>
              <w:pStyle w:val="Normal"/>
              <w:widowControl w:val="false"/>
              <w:rPr>
                <w:rFonts w:ascii="Arial" w:hAnsi="Arial" w:eastAsia="Arial"/>
              </w:rPr>
            </w:pPr>
            <w:r>
              <w:rPr>
                <w:rFonts w:eastAsia="Arial" w:ascii="Arial" w:hAnsi="Arial"/>
              </w:rPr>
              <w:t>A. 7 Primary Skills + 1 Secondary Skill</w:t>
            </w:r>
          </w:p>
          <w:p>
            <w:pPr>
              <w:pStyle w:val="Normal"/>
              <w:widowControl w:val="false"/>
              <w:rPr>
                <w:rFonts w:ascii="Arial" w:hAnsi="Arial" w:eastAsia="Arial"/>
              </w:rPr>
            </w:pPr>
            <w:r>
              <w:rPr>
                <w:rFonts w:eastAsia="Arial" w:ascii="Arial" w:hAnsi="Arial"/>
              </w:rPr>
              <w:t>B. 5 Primary Skills + 2 Secondary Skills</w:t>
            </w:r>
          </w:p>
          <w:p>
            <w:pPr>
              <w:pStyle w:val="Normal"/>
              <w:widowControl w:val="false"/>
              <w:rPr>
                <w:rFonts w:ascii="Arial" w:hAnsi="Arial" w:eastAsia="Arial"/>
              </w:rPr>
            </w:pPr>
            <w:r>
              <w:rPr>
                <w:rFonts w:eastAsia="Arial" w:ascii="Arial" w:hAnsi="Arial"/>
              </w:rPr>
              <w:t>C. 5 Primary Skills + Access to 1 Star Player</w:t>
            </w:r>
          </w:p>
        </w:tc>
      </w:tr>
    </w:tbl>
    <w:p>
      <w:pPr>
        <w:pStyle w:val="Normal"/>
        <w:rPr>
          <w:rFonts w:ascii="Arial" w:hAnsi="Arial" w:eastAsia="Arial"/>
        </w:rPr>
      </w:pPr>
      <w:r>
        <w:rPr>
          <w:rFonts w:eastAsia="Arial" w:ascii="Arial" w:hAnsi="Arial"/>
        </w:rPr>
      </w:r>
    </w:p>
    <w:tbl>
      <w:tblPr>
        <w:tblStyle w:val="a6"/>
        <w:tblW w:w="9600" w:type="dxa"/>
        <w:jc w:val="left"/>
        <w:tblInd w:w="0" w:type="dxa"/>
        <w:tblLayout w:type="fixed"/>
        <w:tblCellMar>
          <w:top w:w="100" w:type="dxa"/>
          <w:left w:w="100" w:type="dxa"/>
          <w:bottom w:w="100" w:type="dxa"/>
          <w:right w:w="100" w:type="dxa"/>
        </w:tblCellMar>
        <w:tblLook w:firstRow="0" w:noVBand="1" w:lastRow="0" w:firstColumn="0" w:lastColumn="0" w:noHBand="1" w:val="0600"/>
      </w:tblPr>
      <w:tblGrid>
        <w:gridCol w:w="1605"/>
        <w:gridCol w:w="7994"/>
      </w:tblGrid>
      <w:tr>
        <w:trPr/>
        <w:tc>
          <w:tcPr>
            <w:tcW w:w="1605" w:type="dxa"/>
            <w:tcBorders>
              <w:top w:val="single" w:sz="8" w:space="0" w:color="000000"/>
              <w:left w:val="single" w:sz="8" w:space="0" w:color="000000"/>
              <w:right w:val="single" w:sz="8" w:space="0" w:color="000000"/>
            </w:tcBorders>
            <w:shd w:color="auto" w:fill="FCE5CD" w:val="clear"/>
          </w:tcPr>
          <w:p>
            <w:pPr>
              <w:pStyle w:val="Normal"/>
              <w:widowControl w:val="false"/>
              <w:jc w:val="center"/>
              <w:rPr>
                <w:rFonts w:ascii="Arial" w:hAnsi="Arial"/>
                <w:b/>
              </w:rPr>
            </w:pPr>
            <w:r>
              <w:rPr>
                <w:rFonts w:ascii="Arial" w:hAnsi="Arial"/>
                <w:b/>
              </w:rPr>
              <w:t>Tier 4</w:t>
            </w:r>
          </w:p>
        </w:tc>
        <w:tc>
          <w:tcPr>
            <w:tcW w:w="7994" w:type="dxa"/>
            <w:tcBorders>
              <w:top w:val="single" w:sz="8" w:space="0" w:color="000000"/>
              <w:left w:val="single" w:sz="8" w:space="0" w:color="000000"/>
              <w:bottom w:val="single" w:sz="8" w:space="0" w:color="000000"/>
              <w:right w:val="single" w:sz="8" w:space="0" w:color="000000"/>
            </w:tcBorders>
            <w:shd w:color="auto" w:fill="FCE5CD" w:val="clear"/>
          </w:tcPr>
          <w:p>
            <w:pPr>
              <w:pStyle w:val="Normal"/>
              <w:widowControl w:val="false"/>
              <w:rPr>
                <w:rFonts w:ascii="Arial" w:hAnsi="Arial" w:eastAsia="Arial"/>
              </w:rPr>
            </w:pPr>
            <w:r>
              <w:rPr>
                <w:rFonts w:eastAsia="Arial" w:ascii="Arial;Helvetica;sans-serif" w:hAnsi="Arial;Helvetica;sans-serif"/>
                <w:b w:val="false"/>
                <w:i w:val="false"/>
                <w:caps w:val="false"/>
                <w:smallCaps w:val="false"/>
                <w:color w:val="101010"/>
                <w:spacing w:val="0"/>
                <w:sz w:val="23"/>
              </w:rPr>
              <w:t>Chaos Renegades, Khorne, Old World Alliance, Slann.</w:t>
            </w:r>
            <w:r>
              <w:rPr>
                <w:rFonts w:eastAsia="Arial" w:ascii="Arial" w:hAnsi="Arial"/>
              </w:rPr>
              <w:t xml:space="preserve"> </w:t>
            </w:r>
          </w:p>
        </w:tc>
      </w:tr>
      <w:tr>
        <w:trPr/>
        <w:tc>
          <w:tcPr>
            <w:tcW w:w="1605" w:type="dxa"/>
            <w:tcBorders>
              <w:left w:val="single" w:sz="8" w:space="0" w:color="000000"/>
              <w:bottom w:val="single" w:sz="8" w:space="0" w:color="000000"/>
              <w:right w:val="single" w:sz="8" w:space="0" w:color="000000"/>
            </w:tcBorders>
            <w:shd w:color="auto" w:fill="FCE5CD" w:val="clear"/>
          </w:tcPr>
          <w:p>
            <w:pPr>
              <w:pStyle w:val="Normal"/>
              <w:widowControl w:val="false"/>
              <w:rPr>
                <w:rFonts w:ascii="Arial" w:hAnsi="Arial"/>
              </w:rPr>
            </w:pPr>
            <w:r>
              <w:rPr>
                <w:rFonts w:ascii="Arial" w:hAnsi="Arial"/>
              </w:rPr>
            </w:r>
          </w:p>
        </w:tc>
        <w:tc>
          <w:tcPr>
            <w:tcW w:w="7994" w:type="dxa"/>
            <w:tcBorders>
              <w:top w:val="single" w:sz="8" w:space="0" w:color="000000"/>
              <w:left w:val="single" w:sz="8" w:space="0" w:color="000000"/>
              <w:bottom w:val="single" w:sz="8" w:space="0" w:color="000000"/>
              <w:right w:val="single" w:sz="8" w:space="0" w:color="000000"/>
            </w:tcBorders>
            <w:shd w:color="auto" w:fill="FCE5CD" w:val="clear"/>
          </w:tcPr>
          <w:p>
            <w:pPr>
              <w:pStyle w:val="Normal"/>
              <w:widowControl w:val="false"/>
              <w:rPr>
                <w:rFonts w:ascii="Arial" w:hAnsi="Arial" w:eastAsia="Arial"/>
              </w:rPr>
            </w:pPr>
            <w:r>
              <w:rPr>
                <w:rFonts w:eastAsia="Arial" w:ascii="Arial" w:hAnsi="Arial"/>
              </w:rPr>
              <w:t>A. 8 Primary Skills + 1 Secondary Skill</w:t>
            </w:r>
          </w:p>
          <w:p>
            <w:pPr>
              <w:pStyle w:val="Normal"/>
              <w:widowControl w:val="false"/>
              <w:rPr>
                <w:rFonts w:ascii="Arial" w:hAnsi="Arial" w:eastAsia="Arial"/>
              </w:rPr>
            </w:pPr>
            <w:r>
              <w:rPr>
                <w:rFonts w:eastAsia="Arial" w:ascii="Arial" w:hAnsi="Arial"/>
              </w:rPr>
              <w:t>B. 6 Primary Skills + 2 Secondary Skills</w:t>
            </w:r>
          </w:p>
          <w:p>
            <w:pPr>
              <w:pStyle w:val="Normal"/>
              <w:widowControl w:val="false"/>
              <w:rPr>
                <w:rFonts w:ascii="Arial" w:hAnsi="Arial" w:eastAsia="Arial"/>
              </w:rPr>
            </w:pPr>
            <w:r>
              <w:rPr>
                <w:rFonts w:eastAsia="Arial" w:ascii="Arial" w:hAnsi="Arial"/>
              </w:rPr>
              <w:t>C. 6 Primary Skills + Access to 1 Star Player</w:t>
            </w:r>
          </w:p>
        </w:tc>
      </w:tr>
    </w:tbl>
    <w:p>
      <w:pPr>
        <w:pStyle w:val="Normal"/>
        <w:rPr>
          <w:rFonts w:ascii="Arial" w:hAnsi="Arial" w:eastAsia="Arial"/>
        </w:rPr>
      </w:pPr>
      <w:r>
        <w:rPr>
          <w:rFonts w:eastAsia="Arial" w:ascii="Arial" w:hAnsi="Arial"/>
        </w:rPr>
      </w:r>
    </w:p>
    <w:tbl>
      <w:tblPr>
        <w:tblStyle w:val="a7"/>
        <w:tblW w:w="9600" w:type="dxa"/>
        <w:jc w:val="left"/>
        <w:tblInd w:w="0" w:type="dxa"/>
        <w:tblLayout w:type="fixed"/>
        <w:tblCellMar>
          <w:top w:w="100" w:type="dxa"/>
          <w:left w:w="100" w:type="dxa"/>
          <w:bottom w:w="100" w:type="dxa"/>
          <w:right w:w="100" w:type="dxa"/>
        </w:tblCellMar>
        <w:tblLook w:firstRow="0" w:noVBand="1" w:lastRow="0" w:firstColumn="0" w:lastColumn="0" w:noHBand="1" w:val="0600"/>
      </w:tblPr>
      <w:tblGrid>
        <w:gridCol w:w="1605"/>
        <w:gridCol w:w="7994"/>
      </w:tblGrid>
      <w:tr>
        <w:trPr/>
        <w:tc>
          <w:tcPr>
            <w:tcW w:w="1605" w:type="dxa"/>
            <w:tcBorders>
              <w:top w:val="single" w:sz="8" w:space="0" w:color="000000"/>
              <w:left w:val="single" w:sz="8" w:space="0" w:color="000000"/>
              <w:right w:val="single" w:sz="8" w:space="0" w:color="000000"/>
            </w:tcBorders>
            <w:shd w:color="auto" w:fill="D9D9D9" w:val="clear"/>
          </w:tcPr>
          <w:p>
            <w:pPr>
              <w:pStyle w:val="Normal"/>
              <w:widowControl w:val="false"/>
              <w:jc w:val="center"/>
              <w:rPr>
                <w:rFonts w:ascii="Arial" w:hAnsi="Arial"/>
                <w:b/>
              </w:rPr>
            </w:pPr>
            <w:r>
              <w:rPr>
                <w:rFonts w:ascii="Arial" w:hAnsi="Arial"/>
                <w:b/>
              </w:rPr>
              <w:t>Tier 5</w:t>
            </w:r>
          </w:p>
        </w:tc>
        <w:tc>
          <w:tcPr>
            <w:tcW w:w="7994" w:type="dxa"/>
            <w:tcBorders>
              <w:top w:val="single" w:sz="8" w:space="0" w:color="000000"/>
              <w:left w:val="single" w:sz="8" w:space="0" w:color="000000"/>
              <w:bottom w:val="single" w:sz="8" w:space="0" w:color="000000"/>
              <w:right w:val="single" w:sz="8" w:space="0" w:color="000000"/>
            </w:tcBorders>
            <w:shd w:color="auto" w:fill="D9D9D9" w:val="clear"/>
          </w:tcPr>
          <w:p>
            <w:pPr>
              <w:pStyle w:val="Normal"/>
              <w:widowControl w:val="false"/>
              <w:rPr>
                <w:rFonts w:ascii="Arial" w:hAnsi="Arial" w:eastAsia="Arial"/>
              </w:rPr>
            </w:pPr>
            <w:r>
              <w:rPr>
                <w:rFonts w:eastAsia="Arial" w:ascii="Arial;Helvetica;sans-serif" w:hAnsi="Arial;Helvetica;sans-serif"/>
                <w:b w:val="false"/>
                <w:i w:val="false"/>
                <w:caps w:val="false"/>
                <w:smallCaps w:val="false"/>
                <w:color w:val="101010"/>
                <w:spacing w:val="0"/>
                <w:sz w:val="23"/>
              </w:rPr>
              <w:t>Black Orcs, Chaos Chosen, Imperial Nobility, Nurgle.</w:t>
            </w:r>
            <w:r>
              <w:rPr>
                <w:rFonts w:eastAsia="Arial" w:ascii="Arial" w:hAnsi="Arial"/>
              </w:rPr>
              <w:t xml:space="preserve"> </w:t>
            </w:r>
          </w:p>
        </w:tc>
      </w:tr>
      <w:tr>
        <w:trPr/>
        <w:tc>
          <w:tcPr>
            <w:tcW w:w="1605" w:type="dxa"/>
            <w:tcBorders>
              <w:left w:val="single" w:sz="8" w:space="0" w:color="000000"/>
              <w:bottom w:val="single" w:sz="8" w:space="0" w:color="000000"/>
              <w:right w:val="single" w:sz="8" w:space="0" w:color="000000"/>
            </w:tcBorders>
            <w:shd w:color="auto" w:fill="D9D9D9" w:val="clear"/>
          </w:tcPr>
          <w:p>
            <w:pPr>
              <w:pStyle w:val="Normal"/>
              <w:widowControl w:val="false"/>
              <w:rPr>
                <w:rFonts w:ascii="Arial" w:hAnsi="Arial"/>
              </w:rPr>
            </w:pPr>
            <w:r>
              <w:rPr>
                <w:rFonts w:ascii="Arial" w:hAnsi="Arial"/>
              </w:rPr>
            </w:r>
          </w:p>
        </w:tc>
        <w:tc>
          <w:tcPr>
            <w:tcW w:w="7994" w:type="dxa"/>
            <w:tcBorders>
              <w:top w:val="single" w:sz="8" w:space="0" w:color="000000"/>
              <w:left w:val="single" w:sz="8" w:space="0" w:color="000000"/>
              <w:bottom w:val="single" w:sz="8" w:space="0" w:color="000000"/>
              <w:right w:val="single" w:sz="8" w:space="0" w:color="000000"/>
            </w:tcBorders>
            <w:shd w:color="auto" w:fill="D9D9D9" w:val="clear"/>
          </w:tcPr>
          <w:p>
            <w:pPr>
              <w:pStyle w:val="Normal"/>
              <w:widowControl w:val="false"/>
              <w:rPr>
                <w:rFonts w:ascii="Arial" w:hAnsi="Arial" w:eastAsia="Arial"/>
              </w:rPr>
            </w:pPr>
            <w:r>
              <w:rPr>
                <w:rFonts w:eastAsia="Arial" w:ascii="Arial" w:hAnsi="Arial"/>
              </w:rPr>
              <w:t>A. 8 Primary Skills + 2 Secondary Skills</w:t>
            </w:r>
          </w:p>
          <w:p>
            <w:pPr>
              <w:pStyle w:val="Normal"/>
              <w:widowControl w:val="false"/>
              <w:rPr>
                <w:rFonts w:ascii="Arial" w:hAnsi="Arial" w:eastAsia="Arial"/>
              </w:rPr>
            </w:pPr>
            <w:r>
              <w:rPr>
                <w:rFonts w:eastAsia="Arial" w:ascii="Arial" w:hAnsi="Arial"/>
              </w:rPr>
              <w:t>B. 6 Primary Skills + 3 Secondary Skills</w:t>
            </w:r>
          </w:p>
          <w:p>
            <w:pPr>
              <w:pStyle w:val="Normal"/>
              <w:widowControl w:val="false"/>
              <w:rPr>
                <w:rFonts w:ascii="Arial" w:hAnsi="Arial" w:eastAsia="Arial"/>
              </w:rPr>
            </w:pPr>
            <w:r>
              <w:rPr>
                <w:rFonts w:eastAsia="Arial" w:ascii="Arial" w:hAnsi="Arial"/>
              </w:rPr>
              <w:t>C. 6 Primary Skills + Access to 1 Star Player</w:t>
            </w:r>
          </w:p>
          <w:p>
            <w:pPr>
              <w:pStyle w:val="Normal"/>
              <w:widowControl w:val="false"/>
              <w:rPr>
                <w:rFonts w:ascii="Arial" w:hAnsi="Arial" w:eastAsia="Arial"/>
              </w:rPr>
            </w:pPr>
            <w:r>
              <w:rPr>
                <w:rFonts w:eastAsia="Arial" w:ascii="Arial" w:hAnsi="Arial"/>
              </w:rPr>
              <w:t>D. 4 Primary Skills + Access to 2 Star Players</w:t>
            </w:r>
          </w:p>
        </w:tc>
      </w:tr>
    </w:tbl>
    <w:p>
      <w:pPr>
        <w:pStyle w:val="Normal"/>
        <w:rPr>
          <w:rFonts w:ascii="Arial" w:hAnsi="Arial" w:eastAsia="Arial"/>
          <w:b/>
        </w:rPr>
      </w:pPr>
      <w:r>
        <w:rPr>
          <w:rFonts w:eastAsia="Arial" w:ascii="Arial" w:hAnsi="Arial"/>
          <w:b/>
        </w:rPr>
      </w:r>
    </w:p>
    <w:p>
      <w:pPr>
        <w:pStyle w:val="Normal"/>
        <w:rPr>
          <w:rFonts w:ascii="Arial" w:hAnsi="Arial" w:eastAsia="Arial"/>
          <w:b/>
        </w:rPr>
      </w:pPr>
      <w:r>
        <w:rPr>
          <w:rFonts w:eastAsia="Arial" w:ascii="Arial" w:hAnsi="Arial"/>
          <w:b/>
        </w:rPr>
      </w:r>
    </w:p>
    <w:tbl>
      <w:tblPr>
        <w:tblStyle w:val="a6"/>
        <w:tblW w:w="9600" w:type="dxa"/>
        <w:jc w:val="left"/>
        <w:tblInd w:w="0" w:type="dxa"/>
        <w:tblLayout w:type="fixed"/>
        <w:tblCellMar>
          <w:top w:w="100" w:type="dxa"/>
          <w:left w:w="100" w:type="dxa"/>
          <w:bottom w:w="100" w:type="dxa"/>
          <w:right w:w="100" w:type="dxa"/>
        </w:tblCellMar>
        <w:tblLook w:firstRow="0" w:noVBand="1" w:lastRow="0" w:firstColumn="0" w:lastColumn="0" w:noHBand="1" w:val="0600"/>
      </w:tblPr>
      <w:tblGrid>
        <w:gridCol w:w="1605"/>
        <w:gridCol w:w="7994"/>
      </w:tblGrid>
      <w:tr>
        <w:trPr/>
        <w:tc>
          <w:tcPr>
            <w:tcW w:w="1605" w:type="dxa"/>
            <w:tcBorders>
              <w:top w:val="single" w:sz="8" w:space="0" w:color="000000"/>
              <w:left w:val="single" w:sz="8" w:space="0" w:color="000000"/>
              <w:right w:val="single" w:sz="8" w:space="0" w:color="000000"/>
            </w:tcBorders>
            <w:shd w:color="auto" w:fill="FCE5CD" w:val="clear"/>
          </w:tcPr>
          <w:p>
            <w:pPr>
              <w:pStyle w:val="Normal"/>
              <w:widowControl w:val="false"/>
              <w:jc w:val="center"/>
              <w:rPr>
                <w:rFonts w:ascii="Arial" w:hAnsi="Arial"/>
                <w:b/>
              </w:rPr>
            </w:pPr>
            <w:r>
              <w:rPr>
                <w:rFonts w:ascii="Arial" w:hAnsi="Arial"/>
                <w:b/>
              </w:rPr>
              <w:t>Tier 6</w:t>
            </w:r>
          </w:p>
        </w:tc>
        <w:tc>
          <w:tcPr>
            <w:tcW w:w="7994" w:type="dxa"/>
            <w:tcBorders>
              <w:top w:val="single" w:sz="8" w:space="0" w:color="000000"/>
              <w:left w:val="single" w:sz="8" w:space="0" w:color="000000"/>
              <w:bottom w:val="single" w:sz="8" w:space="0" w:color="000000"/>
              <w:right w:val="single" w:sz="8" w:space="0" w:color="000000"/>
            </w:tcBorders>
            <w:shd w:color="auto" w:fill="FCE5CD" w:val="clear"/>
          </w:tcPr>
          <w:p>
            <w:pPr>
              <w:pStyle w:val="Normal"/>
              <w:widowControl w:val="false"/>
              <w:rPr>
                <w:rFonts w:ascii="Arial" w:hAnsi="Arial" w:eastAsia="Arial"/>
              </w:rPr>
            </w:pPr>
            <w:r>
              <w:rPr>
                <w:rFonts w:eastAsia="Arial" w:ascii="Arial;Helvetica;sans-serif" w:hAnsi="Arial;Helvetica;sans-serif"/>
                <w:b w:val="false"/>
                <w:i w:val="false"/>
                <w:caps w:val="false"/>
                <w:smallCaps w:val="false"/>
                <w:color w:val="101010"/>
                <w:spacing w:val="0"/>
                <w:sz w:val="23"/>
              </w:rPr>
              <w:t>Goblins, Ogres, Halflings, Snotlings.</w:t>
            </w:r>
            <w:r>
              <w:rPr>
                <w:rFonts w:eastAsia="Arial" w:ascii="Arial" w:hAnsi="Arial"/>
              </w:rPr>
              <w:t xml:space="preserve"> </w:t>
            </w:r>
          </w:p>
        </w:tc>
      </w:tr>
      <w:tr>
        <w:trPr/>
        <w:tc>
          <w:tcPr>
            <w:tcW w:w="1605" w:type="dxa"/>
            <w:tcBorders>
              <w:left w:val="single" w:sz="8" w:space="0" w:color="000000"/>
              <w:bottom w:val="single" w:sz="8" w:space="0" w:color="000000"/>
              <w:right w:val="single" w:sz="8" w:space="0" w:color="000000"/>
            </w:tcBorders>
            <w:shd w:color="auto" w:fill="FCE5CD" w:val="clear"/>
          </w:tcPr>
          <w:p>
            <w:pPr>
              <w:pStyle w:val="Normal"/>
              <w:widowControl w:val="false"/>
              <w:rPr>
                <w:rFonts w:ascii="Arial" w:hAnsi="Arial"/>
              </w:rPr>
            </w:pPr>
            <w:r>
              <w:rPr>
                <w:rFonts w:ascii="Arial" w:hAnsi="Arial"/>
              </w:rPr>
            </w:r>
          </w:p>
        </w:tc>
        <w:tc>
          <w:tcPr>
            <w:tcW w:w="7994" w:type="dxa"/>
            <w:tcBorders>
              <w:top w:val="single" w:sz="8" w:space="0" w:color="000000"/>
              <w:left w:val="single" w:sz="8" w:space="0" w:color="000000"/>
              <w:bottom w:val="single" w:sz="8" w:space="0" w:color="000000"/>
              <w:right w:val="single" w:sz="8" w:space="0" w:color="000000"/>
            </w:tcBorders>
            <w:shd w:color="auto" w:fill="FCE5CD" w:val="clear"/>
          </w:tcPr>
          <w:p>
            <w:pPr>
              <w:pStyle w:val="Normal"/>
              <w:widowControl w:val="false"/>
              <w:rPr>
                <w:rFonts w:ascii="Arial" w:hAnsi="Arial" w:eastAsia="Arial"/>
              </w:rPr>
            </w:pPr>
            <w:r>
              <w:rPr>
                <w:rFonts w:eastAsia="Arial" w:ascii="Arial" w:hAnsi="Arial"/>
              </w:rPr>
              <w:t>A. 9 Primary Skills + 1 Secondary Skill</w:t>
            </w:r>
          </w:p>
          <w:p>
            <w:pPr>
              <w:pStyle w:val="Normal"/>
              <w:widowControl w:val="false"/>
              <w:rPr>
                <w:rFonts w:ascii="Arial" w:hAnsi="Arial" w:eastAsia="Arial"/>
              </w:rPr>
            </w:pPr>
            <w:r>
              <w:rPr>
                <w:rFonts w:eastAsia="Arial" w:ascii="Arial" w:hAnsi="Arial"/>
              </w:rPr>
              <w:t>B. 7 Primary Skills + 2 Secondary Skills</w:t>
            </w:r>
          </w:p>
          <w:p>
            <w:pPr>
              <w:pStyle w:val="Normal"/>
              <w:widowControl w:val="false"/>
              <w:rPr>
                <w:rFonts w:ascii="Arial" w:hAnsi="Arial" w:eastAsia="Arial"/>
              </w:rPr>
            </w:pPr>
            <w:r>
              <w:rPr>
                <w:rFonts w:eastAsia="Arial" w:ascii="Arial" w:hAnsi="Arial"/>
              </w:rPr>
              <w:t>C. 7 Primary Skills + Access to 1 Star Player</w:t>
            </w:r>
          </w:p>
          <w:p>
            <w:pPr>
              <w:pStyle w:val="Normal"/>
              <w:widowControl w:val="false"/>
              <w:rPr>
                <w:rFonts w:ascii="Arial" w:hAnsi="Arial" w:eastAsia="Arial"/>
              </w:rPr>
            </w:pPr>
            <w:r>
              <w:rPr>
                <w:rFonts w:eastAsia="Arial" w:ascii="Arial" w:hAnsi="Arial"/>
              </w:rPr>
              <w:t>D. 5 Primary Skills + Access to 2 Star Players</w:t>
            </w:r>
          </w:p>
        </w:tc>
      </w:tr>
    </w:tbl>
    <w:p>
      <w:pPr>
        <w:pStyle w:val="Normal"/>
        <w:rPr>
          <w:rFonts w:ascii="Arial" w:hAnsi="Arial" w:eastAsia="Arial"/>
          <w:b/>
        </w:rPr>
      </w:pPr>
      <w:r>
        <w:rPr>
          <w:rFonts w:eastAsia="Arial" w:ascii="Arial" w:hAnsi="Arial"/>
          <w:b/>
        </w:rPr>
      </w:r>
    </w:p>
    <w:p>
      <w:pPr>
        <w:pStyle w:val="Normal"/>
        <w:rPr>
          <w:rFonts w:ascii="Arial" w:hAnsi="Arial" w:eastAsia="Arial"/>
          <w:b/>
        </w:rPr>
      </w:pPr>
      <w:r>
        <w:rPr>
          <w:rFonts w:eastAsia="Arial" w:ascii="Arial" w:hAnsi="Arial"/>
          <w:b/>
        </w:rPr>
      </w:r>
    </w:p>
    <w:p>
      <w:pPr>
        <w:pStyle w:val="Normal"/>
        <w:rPr>
          <w:rFonts w:ascii="Arial" w:hAnsi="Arial" w:eastAsia="Arial"/>
          <w:b/>
        </w:rPr>
      </w:pPr>
      <w:r>
        <w:rPr>
          <w:rFonts w:eastAsia="Arial" w:ascii="Arial" w:hAnsi="Arial"/>
          <w:b/>
        </w:rPr>
      </w:r>
    </w:p>
    <w:p>
      <w:pPr>
        <w:pStyle w:val="Normal"/>
        <w:rPr>
          <w:rFonts w:ascii="Arial" w:hAnsi="Arial" w:eastAsia="Arial"/>
          <w:b/>
        </w:rPr>
      </w:pPr>
      <w:r>
        <w:rPr>
          <w:rFonts w:eastAsia="Arial" w:ascii="Arial" w:hAnsi="Arial"/>
          <w:b/>
        </w:rPr>
      </w:r>
    </w:p>
    <w:p>
      <w:pPr>
        <w:pStyle w:val="Normal"/>
        <w:rPr>
          <w:rFonts w:ascii="Arial" w:hAnsi="Arial" w:eastAsia="Arial"/>
          <w:b/>
        </w:rPr>
      </w:pPr>
      <w:r>
        <w:rPr>
          <w:rFonts w:eastAsia="Arial" w:ascii="Arial" w:hAnsi="Arial"/>
          <w:b/>
        </w:rPr>
      </w:r>
    </w:p>
    <w:p>
      <w:pPr>
        <w:pStyle w:val="Normal"/>
        <w:rPr>
          <w:rFonts w:ascii="Arial" w:hAnsi="Arial" w:eastAsia="Arial"/>
          <w:b/>
        </w:rPr>
      </w:pPr>
      <w:r>
        <w:rPr>
          <w:rFonts w:eastAsia="Arial" w:ascii="Arial" w:hAnsi="Arial"/>
          <w:b/>
        </w:rPr>
      </w:r>
    </w:p>
    <w:p>
      <w:pPr>
        <w:pStyle w:val="Normal"/>
        <w:rPr>
          <w:rFonts w:ascii="Arial" w:hAnsi="Arial" w:eastAsia="Arial"/>
          <w:b/>
        </w:rPr>
      </w:pPr>
      <w:r>
        <w:rPr>
          <w:rFonts w:eastAsia="Arial" w:ascii="Arial" w:hAnsi="Arial"/>
          <w:b/>
        </w:rPr>
        <w:t>TourPlay</w:t>
      </w:r>
    </w:p>
    <w:p>
      <w:pPr>
        <w:pStyle w:val="Normal"/>
        <w:rPr>
          <w:rFonts w:ascii="Arial" w:hAnsi="Arial" w:eastAsia="Arial"/>
          <w:b/>
        </w:rPr>
      </w:pPr>
      <w:r>
        <w:rPr>
          <w:rFonts w:eastAsia="Arial" w:ascii="Arial" w:hAnsi="Arial"/>
          <w:b/>
        </w:rPr>
      </w:r>
    </w:p>
    <w:p>
      <w:pPr>
        <w:pStyle w:val="Normal"/>
        <w:rPr>
          <w:rFonts w:ascii="Arial" w:hAnsi="Arial" w:eastAsia="Arial"/>
        </w:rPr>
      </w:pPr>
      <w:r>
        <w:rPr>
          <w:rFonts w:eastAsia="Arial" w:ascii="Arial" w:hAnsi="Arial"/>
        </w:rPr>
        <w:t>We will be using the TourPlay.net website and app to administer this year’s tournament.  As a Coach, this means that your roster and the results of your matches during the tournament will be entered using TourPlay.  The Tournament Commissioners also have the ability to submit results on your behalf in the event of technical issues.</w:t>
      </w:r>
    </w:p>
    <w:p>
      <w:pPr>
        <w:pStyle w:val="Normal"/>
        <w:rPr>
          <w:rFonts w:ascii="Arial" w:hAnsi="Arial" w:eastAsia="Arial"/>
        </w:rPr>
      </w:pPr>
      <w:r>
        <w:rPr>
          <w:rFonts w:eastAsia="Arial" w:ascii="Arial" w:hAnsi="Arial"/>
        </w:rPr>
      </w:r>
    </w:p>
    <w:p>
      <w:pPr>
        <w:pStyle w:val="Normal"/>
        <w:rPr>
          <w:rFonts w:ascii="Arial" w:hAnsi="Arial" w:eastAsia="Arial"/>
        </w:rPr>
      </w:pPr>
      <w:r>
        <w:rPr>
          <w:rFonts w:eastAsia="Arial" w:ascii="Arial" w:hAnsi="Arial"/>
        </w:rPr>
        <w:t xml:space="preserve">Link to Kelpie Cup 2024 TourPlay Tournament - </w:t>
      </w:r>
    </w:p>
    <w:p>
      <w:pPr>
        <w:pStyle w:val="Normal"/>
        <w:rPr>
          <w:rFonts w:ascii="Arial" w:hAnsi="Arial" w:eastAsia="Arial"/>
          <w:b/>
        </w:rPr>
      </w:pPr>
      <w:r>
        <w:rPr>
          <w:rFonts w:eastAsia="Arial" w:ascii="Arial" w:hAnsi="Arial"/>
          <w:b/>
        </w:rPr>
      </w:r>
    </w:p>
    <w:p>
      <w:pPr>
        <w:pStyle w:val="Normal"/>
        <w:rPr>
          <w:rFonts w:ascii="Arial" w:hAnsi="Arial" w:eastAsia="Arial"/>
          <w:b/>
        </w:rPr>
      </w:pPr>
      <w:r>
        <w:rPr>
          <w:rFonts w:eastAsia="Arial" w:ascii="Arial" w:hAnsi="Arial"/>
          <w:b/>
        </w:rPr>
        <w:t>Miniatures</w:t>
      </w:r>
    </w:p>
    <w:p>
      <w:pPr>
        <w:pStyle w:val="Normal"/>
        <w:rPr>
          <w:rFonts w:ascii="Arial" w:hAnsi="Arial" w:eastAsia="Arial"/>
        </w:rPr>
      </w:pPr>
      <w:r>
        <w:rPr>
          <w:rFonts w:eastAsia="Arial" w:ascii="Arial" w:hAnsi="Arial"/>
        </w:rPr>
        <w:br/>
        <w:t xml:space="preserve">Miniatures representing Players are to be painted and based to tabletop standard. </w:t>
      </w:r>
    </w:p>
    <w:p>
      <w:pPr>
        <w:pStyle w:val="Normal"/>
        <w:rPr>
          <w:rFonts w:ascii="Arial" w:hAnsi="Arial" w:eastAsia="Arial"/>
        </w:rPr>
      </w:pPr>
      <w:r>
        <w:rPr>
          <w:rFonts w:eastAsia="Arial" w:ascii="Arial" w:hAnsi="Arial"/>
        </w:rPr>
      </w:r>
    </w:p>
    <w:p>
      <w:pPr>
        <w:pStyle w:val="Normal"/>
        <w:rPr>
          <w:rFonts w:ascii="Arial" w:hAnsi="Arial" w:eastAsia="Arial"/>
        </w:rPr>
      </w:pPr>
      <w:r>
        <w:rPr>
          <w:rFonts w:eastAsia="Arial" w:ascii="Arial" w:hAnsi="Arial"/>
        </w:rPr>
        <w:t>Coaches should ensure they have a system to define skills and positional players and that both Coaches understand that system prior to kick off.</w:t>
      </w:r>
    </w:p>
    <w:p>
      <w:pPr>
        <w:pStyle w:val="Normal"/>
        <w:rPr>
          <w:rFonts w:ascii="Arial" w:hAnsi="Arial" w:eastAsia="Arial"/>
        </w:rPr>
      </w:pPr>
      <w:r>
        <w:rPr>
          <w:rFonts w:eastAsia="Arial" w:ascii="Arial" w:hAnsi="Arial"/>
        </w:rPr>
      </w:r>
    </w:p>
    <w:tbl>
      <w:tblPr>
        <w:tblW w:w="9679" w:type="dxa"/>
        <w:jc w:val="left"/>
        <w:tblInd w:w="-5" w:type="dxa"/>
        <w:tblLayout w:type="fixed"/>
        <w:tblCellMar>
          <w:top w:w="55" w:type="dxa"/>
          <w:left w:w="55" w:type="dxa"/>
          <w:bottom w:w="55" w:type="dxa"/>
          <w:right w:w="55" w:type="dxa"/>
        </w:tblCellMar>
      </w:tblPr>
      <w:tblGrid>
        <w:gridCol w:w="5438"/>
        <w:gridCol w:w="2835"/>
        <w:gridCol w:w="1406"/>
      </w:tblGrid>
      <w:tr>
        <w:trPr/>
        <w:tc>
          <w:tcPr>
            <w:tcW w:w="5438" w:type="dxa"/>
            <w:vMerge w:val="restart"/>
            <w:tcBorders/>
          </w:tcPr>
          <w:p>
            <w:pPr>
              <w:pStyle w:val="Normal"/>
              <w:widowControl w:val="false"/>
              <w:rPr>
                <w:rFonts w:ascii="Arial" w:hAnsi="Arial" w:eastAsia="Arial"/>
                <w:b/>
              </w:rPr>
            </w:pPr>
            <w:r>
              <w:rPr>
                <w:rFonts w:eastAsia="Arial" w:ascii="Arial" w:hAnsi="Arial"/>
                <w:b/>
              </w:rPr>
              <w:t>Scoring &amp; Schedule</w:t>
            </w:r>
          </w:p>
          <w:p>
            <w:pPr>
              <w:pStyle w:val="Normal"/>
              <w:widowControl w:val="false"/>
              <w:rPr>
                <w:rFonts w:ascii="Arial" w:hAnsi="Arial" w:eastAsia="Arial"/>
              </w:rPr>
            </w:pPr>
            <w:r>
              <w:rPr>
                <w:rFonts w:eastAsia="Arial" w:ascii="Arial" w:hAnsi="Arial"/>
              </w:rPr>
            </w:r>
          </w:p>
          <w:p>
            <w:pPr>
              <w:pStyle w:val="Normal"/>
              <w:widowControl w:val="false"/>
              <w:rPr>
                <w:rFonts w:ascii="Arial" w:hAnsi="Arial" w:eastAsia="Arial"/>
              </w:rPr>
            </w:pPr>
            <w:r>
              <w:rPr>
                <w:rFonts w:eastAsia="Arial" w:ascii="Arial" w:hAnsi="Arial"/>
              </w:rPr>
              <w:t>The tournament shall have five rounds.  The draw will be random in the first round and Swiss thereafter for match-ups.</w:t>
            </w:r>
          </w:p>
          <w:p>
            <w:pPr>
              <w:pStyle w:val="Normal"/>
              <w:widowControl w:val="false"/>
              <w:rPr>
                <w:rFonts w:ascii="Arial" w:hAnsi="Arial" w:eastAsia="Arial"/>
              </w:rPr>
            </w:pPr>
            <w:r>
              <w:rPr>
                <w:rFonts w:eastAsia="Arial" w:ascii="Arial" w:hAnsi="Arial"/>
              </w:rPr>
            </w:r>
          </w:p>
          <w:p>
            <w:pPr>
              <w:pStyle w:val="Normal"/>
              <w:widowControl w:val="false"/>
              <w:rPr>
                <w:rFonts w:ascii="Arial" w:hAnsi="Arial" w:eastAsia="Arial"/>
              </w:rPr>
            </w:pPr>
            <w:r>
              <w:rPr>
                <w:rFonts w:eastAsia="Arial" w:ascii="Arial" w:hAnsi="Arial"/>
              </w:rPr>
              <w:t xml:space="preserve">Coaches will be asked to record significant stats from the match and verify with the opposing Coach.  </w:t>
            </w:r>
          </w:p>
          <w:p>
            <w:pPr>
              <w:pStyle w:val="Normal"/>
              <w:widowControl w:val="false"/>
              <w:rPr>
                <w:rFonts w:ascii="Arial" w:hAnsi="Arial" w:eastAsia="Arial"/>
              </w:rPr>
            </w:pPr>
            <w:r>
              <w:rPr>
                <w:rFonts w:eastAsia="Arial" w:ascii="Arial" w:hAnsi="Arial"/>
              </w:rPr>
            </w:r>
          </w:p>
          <w:p>
            <w:pPr>
              <w:pStyle w:val="Normal"/>
              <w:widowControl w:val="false"/>
              <w:rPr>
                <w:rFonts w:ascii="Arial" w:hAnsi="Arial" w:eastAsia="Arial"/>
              </w:rPr>
            </w:pPr>
            <w:r>
              <w:rPr>
                <w:rFonts w:eastAsia="Arial" w:ascii="Arial" w:hAnsi="Arial"/>
              </w:rPr>
              <w:t>Scoring will be awarded as shown in the table, opposite.</w:t>
            </w:r>
          </w:p>
        </w:tc>
        <w:tc>
          <w:tcPr>
            <w:tcW w:w="2835" w:type="dxa"/>
            <w:tcBorders>
              <w:top w:val="single" w:sz="2" w:space="0" w:color="000000"/>
              <w:left w:val="single" w:sz="2" w:space="0" w:color="000000"/>
              <w:bottom w:val="single" w:sz="2" w:space="0" w:color="000000"/>
            </w:tcBorders>
          </w:tcPr>
          <w:p>
            <w:pPr>
              <w:pStyle w:val="TableContents"/>
              <w:widowControl w:val="false"/>
              <w:jc w:val="center"/>
              <w:rPr>
                <w:rFonts w:ascii="Arial" w:hAnsi="Arial"/>
                <w:b/>
                <w:bCs/>
                <w:i w:val="false"/>
                <w:i w:val="false"/>
                <w:iCs w:val="false"/>
                <w:strike w:val="false"/>
                <w:dstrike w:val="false"/>
                <w:outline w:val="false"/>
                <w:shadow w:val="false"/>
                <w:color w:val="000000"/>
                <w:sz w:val="24"/>
                <w:szCs w:val="24"/>
                <w:u w:val="none"/>
              </w:rPr>
            </w:pPr>
            <w:r>
              <w:rPr>
                <w:rFonts w:ascii="Arial" w:hAnsi="Arial"/>
                <w:b/>
                <w:bCs/>
                <w:i w:val="false"/>
                <w:iCs w:val="false"/>
                <w:strike w:val="false"/>
                <w:dstrike w:val="false"/>
                <w:outline w:val="false"/>
                <w:shadow w:val="false"/>
                <w:color w:val="000000"/>
                <w:sz w:val="24"/>
                <w:szCs w:val="24"/>
                <w:u w:val="none"/>
              </w:rPr>
              <w:t>Result</w:t>
            </w:r>
          </w:p>
          <w:p>
            <w:pPr>
              <w:pStyle w:val="TableContents"/>
              <w:widowControl w:val="false"/>
              <w:jc w:val="center"/>
              <w:rPr>
                <w:rFonts w:ascii="Arial" w:hAnsi="Arial"/>
                <w:b/>
                <w:bCs/>
                <w:i w:val="false"/>
                <w:i w:val="false"/>
                <w:iCs w:val="false"/>
                <w:strike w:val="false"/>
                <w:dstrike w:val="false"/>
                <w:outline w:val="false"/>
                <w:shadow w:val="false"/>
                <w:color w:val="000000"/>
                <w:sz w:val="24"/>
                <w:szCs w:val="24"/>
                <w:u w:val="none"/>
              </w:rPr>
            </w:pPr>
            <w:r>
              <w:rPr>
                <w:rFonts w:ascii="Arial" w:hAnsi="Arial"/>
                <w:b/>
                <w:bCs/>
                <w:i w:val="false"/>
                <w:iCs w:val="false"/>
                <w:strike w:val="false"/>
                <w:dstrike w:val="false"/>
                <w:outline w:val="false"/>
                <w:shadow w:val="false"/>
                <w:color w:val="000000"/>
                <w:sz w:val="24"/>
                <w:szCs w:val="24"/>
                <w:u w:val="none"/>
              </w:rPr>
            </w:r>
          </w:p>
        </w:tc>
        <w:tc>
          <w:tcPr>
            <w:tcW w:w="1406" w:type="dxa"/>
            <w:tcBorders>
              <w:top w:val="single" w:sz="2" w:space="0" w:color="000000"/>
              <w:left w:val="single" w:sz="2" w:space="0" w:color="000000"/>
              <w:bottom w:val="single" w:sz="2" w:space="0" w:color="000000"/>
              <w:right w:val="single" w:sz="2" w:space="0" w:color="000000"/>
            </w:tcBorders>
          </w:tcPr>
          <w:p>
            <w:pPr>
              <w:pStyle w:val="TableContents"/>
              <w:widowControl w:val="false"/>
              <w:jc w:val="center"/>
              <w:rPr>
                <w:rFonts w:ascii="Arial" w:hAnsi="Arial"/>
                <w:b/>
                <w:bCs/>
                <w:i w:val="false"/>
                <w:i w:val="false"/>
                <w:iCs w:val="false"/>
                <w:strike w:val="false"/>
                <w:dstrike w:val="false"/>
                <w:outline w:val="false"/>
                <w:shadow w:val="false"/>
                <w:color w:val="000000"/>
                <w:sz w:val="24"/>
                <w:szCs w:val="24"/>
                <w:u w:val="none"/>
              </w:rPr>
            </w:pPr>
            <w:r>
              <w:rPr>
                <w:rFonts w:ascii="Arial" w:hAnsi="Arial"/>
                <w:b/>
                <w:bCs/>
                <w:i w:val="false"/>
                <w:iCs w:val="false"/>
                <w:strike w:val="false"/>
                <w:dstrike w:val="false"/>
                <w:outline w:val="false"/>
                <w:shadow w:val="false"/>
                <w:color w:val="000000"/>
                <w:sz w:val="24"/>
                <w:szCs w:val="24"/>
                <w:u w:val="none"/>
              </w:rPr>
              <w:t>Points</w:t>
            </w:r>
          </w:p>
        </w:tc>
      </w:tr>
      <w:tr>
        <w:trPr/>
        <w:tc>
          <w:tcPr>
            <w:tcW w:w="5438" w:type="dxa"/>
            <w:vMerge w:val="continue"/>
            <w:tcBorders/>
          </w:tcPr>
          <w:p>
            <w:pPr>
              <w:pStyle w:val="Normal"/>
              <w:widowControl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r>
          </w:p>
        </w:tc>
        <w:tc>
          <w:tcPr>
            <w:tcW w:w="2835" w:type="dxa"/>
            <w:tcBorders>
              <w:left w:val="single" w:sz="2" w:space="0" w:color="000000"/>
              <w:bottom w:val="single" w:sz="2" w:space="0" w:color="000000"/>
            </w:tcBorders>
          </w:tcPr>
          <w:p>
            <w:pPr>
              <w:pStyle w:val="Normal"/>
              <w:widowControl w:val="false"/>
              <w:jc w:val="left"/>
              <w:rPr>
                <w:rFonts w:ascii="Arial" w:hAnsi="Arial"/>
                <w:b w:val="false"/>
                <w:bCs w:val="false"/>
                <w:i w:val="false"/>
                <w:i w:val="false"/>
                <w:iCs w:val="false"/>
                <w:strike w:val="false"/>
                <w:dstrike w:val="false"/>
                <w:outline w:val="false"/>
                <w:shadow w:val="false"/>
                <w:color w:val="000000"/>
                <w:sz w:val="24"/>
                <w:szCs w:val="24"/>
                <w:u w:val="none"/>
              </w:rPr>
            </w:pPr>
            <w:r>
              <w:rPr>
                <w:rFonts w:eastAsia="Arial" w:ascii="Arial" w:hAnsi="Arial"/>
                <w:b w:val="false"/>
                <w:bCs w:val="false"/>
                <w:i w:val="false"/>
                <w:iCs w:val="false"/>
                <w:strike w:val="false"/>
                <w:dstrike w:val="false"/>
                <w:outline w:val="false"/>
                <w:shadow w:val="false"/>
                <w:color w:val="050505"/>
                <w:sz w:val="24"/>
                <w:szCs w:val="24"/>
                <w:u w:val="none"/>
              </w:rPr>
              <w:t>Win</w:t>
            </w:r>
          </w:p>
        </w:tc>
        <w:tc>
          <w:tcPr>
            <w:tcW w:w="1406" w:type="dxa"/>
            <w:tcBorders>
              <w:left w:val="single" w:sz="2" w:space="0" w:color="000000"/>
              <w:bottom w:val="single" w:sz="2" w:space="0" w:color="000000"/>
              <w:right w:val="single" w:sz="2" w:space="0" w:color="000000"/>
            </w:tcBorders>
          </w:tcPr>
          <w:p>
            <w:pPr>
              <w:pStyle w:val="Normal"/>
              <w:widowControl w:val="false"/>
              <w:jc w:val="right"/>
              <w:rPr>
                <w:rFonts w:ascii="Arial" w:hAnsi="Arial"/>
                <w:b w:val="false"/>
                <w:bCs w:val="false"/>
                <w:i w:val="false"/>
                <w:i w:val="false"/>
                <w:iCs w:val="false"/>
                <w:strike w:val="false"/>
                <w:dstrike w:val="false"/>
                <w:outline w:val="false"/>
                <w:shadow w:val="false"/>
                <w:color w:val="000000"/>
                <w:sz w:val="24"/>
                <w:szCs w:val="24"/>
                <w:u w:val="none"/>
              </w:rPr>
            </w:pPr>
            <w:r>
              <w:rPr>
                <w:rFonts w:eastAsia="Arial" w:ascii="Arial" w:hAnsi="Arial"/>
                <w:b w:val="false"/>
                <w:bCs w:val="false"/>
                <w:i w:val="false"/>
                <w:iCs w:val="false"/>
                <w:strike w:val="false"/>
                <w:dstrike w:val="false"/>
                <w:outline w:val="false"/>
                <w:shadow w:val="false"/>
                <w:color w:val="050505"/>
                <w:sz w:val="24"/>
                <w:szCs w:val="24"/>
                <w:u w:val="none"/>
              </w:rPr>
              <w:t>30</w:t>
            </w:r>
          </w:p>
        </w:tc>
      </w:tr>
      <w:tr>
        <w:trPr/>
        <w:tc>
          <w:tcPr>
            <w:tcW w:w="5438" w:type="dxa"/>
            <w:vMerge w:val="continue"/>
            <w:tcBorders/>
          </w:tcPr>
          <w:p>
            <w:pPr>
              <w:pStyle w:val="Normal"/>
              <w:widowControl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r>
          </w:p>
        </w:tc>
        <w:tc>
          <w:tcPr>
            <w:tcW w:w="2835" w:type="dxa"/>
            <w:tcBorders>
              <w:left w:val="single" w:sz="2" w:space="0" w:color="000000"/>
              <w:bottom w:val="single" w:sz="2" w:space="0" w:color="000000"/>
            </w:tcBorders>
          </w:tcPr>
          <w:p>
            <w:pPr>
              <w:pStyle w:val="Normal"/>
              <w:widowControl w:val="false"/>
              <w:jc w:val="left"/>
              <w:rPr>
                <w:rFonts w:ascii="Arial" w:hAnsi="Arial"/>
                <w:b w:val="false"/>
                <w:bCs w:val="false"/>
                <w:i w:val="false"/>
                <w:i w:val="false"/>
                <w:iCs w:val="false"/>
                <w:strike w:val="false"/>
                <w:dstrike w:val="false"/>
                <w:outline w:val="false"/>
                <w:shadow w:val="false"/>
                <w:color w:val="000000"/>
                <w:sz w:val="24"/>
                <w:szCs w:val="24"/>
                <w:u w:val="none"/>
              </w:rPr>
            </w:pPr>
            <w:r>
              <w:rPr>
                <w:rFonts w:eastAsia="Arial" w:ascii="Arial" w:hAnsi="Arial"/>
                <w:b w:val="false"/>
                <w:bCs w:val="false"/>
                <w:i w:val="false"/>
                <w:iCs w:val="false"/>
                <w:strike w:val="false"/>
                <w:dstrike w:val="false"/>
                <w:outline w:val="false"/>
                <w:shadow w:val="false"/>
                <w:color w:val="050505"/>
                <w:sz w:val="24"/>
                <w:szCs w:val="24"/>
                <w:u w:val="none"/>
              </w:rPr>
              <w:t>Draw</w:t>
            </w:r>
          </w:p>
        </w:tc>
        <w:tc>
          <w:tcPr>
            <w:tcW w:w="1406" w:type="dxa"/>
            <w:tcBorders>
              <w:left w:val="single" w:sz="2" w:space="0" w:color="000000"/>
              <w:bottom w:val="single" w:sz="2" w:space="0" w:color="000000"/>
              <w:right w:val="single" w:sz="2" w:space="0" w:color="000000"/>
            </w:tcBorders>
          </w:tcPr>
          <w:p>
            <w:pPr>
              <w:pStyle w:val="Normal"/>
              <w:widowControl w:val="false"/>
              <w:jc w:val="right"/>
              <w:rPr>
                <w:rFonts w:ascii="Arial" w:hAnsi="Arial"/>
                <w:b w:val="false"/>
                <w:bCs w:val="false"/>
                <w:i w:val="false"/>
                <w:i w:val="false"/>
                <w:iCs w:val="false"/>
                <w:strike w:val="false"/>
                <w:dstrike w:val="false"/>
                <w:outline w:val="false"/>
                <w:shadow w:val="false"/>
                <w:color w:val="000000"/>
                <w:sz w:val="24"/>
                <w:szCs w:val="24"/>
                <w:u w:val="none"/>
              </w:rPr>
            </w:pPr>
            <w:r>
              <w:rPr>
                <w:rFonts w:eastAsia="Arial" w:ascii="Arial" w:hAnsi="Arial"/>
                <w:b w:val="false"/>
                <w:bCs w:val="false"/>
                <w:i w:val="false"/>
                <w:iCs w:val="false"/>
                <w:strike w:val="false"/>
                <w:dstrike w:val="false"/>
                <w:outline w:val="false"/>
                <w:shadow w:val="false"/>
                <w:color w:val="050505"/>
                <w:sz w:val="24"/>
                <w:szCs w:val="24"/>
                <w:u w:val="none"/>
              </w:rPr>
              <w:t xml:space="preserve">15 </w:t>
            </w:r>
          </w:p>
        </w:tc>
      </w:tr>
      <w:tr>
        <w:trPr/>
        <w:tc>
          <w:tcPr>
            <w:tcW w:w="5438" w:type="dxa"/>
            <w:vMerge w:val="continue"/>
            <w:tcBorders/>
          </w:tcPr>
          <w:p>
            <w:pPr>
              <w:pStyle w:val="Normal"/>
              <w:widowControl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r>
          </w:p>
        </w:tc>
        <w:tc>
          <w:tcPr>
            <w:tcW w:w="2835" w:type="dxa"/>
            <w:tcBorders>
              <w:left w:val="single" w:sz="2" w:space="0" w:color="000000"/>
              <w:bottom w:val="single" w:sz="2" w:space="0" w:color="000000"/>
            </w:tcBorders>
          </w:tcPr>
          <w:p>
            <w:pPr>
              <w:pStyle w:val="Normal"/>
              <w:widowControl w:val="false"/>
              <w:jc w:val="left"/>
              <w:rPr>
                <w:rFonts w:ascii="Arial" w:hAnsi="Arial"/>
                <w:b w:val="false"/>
                <w:bCs w:val="false"/>
                <w:i w:val="false"/>
                <w:i w:val="false"/>
                <w:iCs w:val="false"/>
                <w:strike w:val="false"/>
                <w:dstrike w:val="false"/>
                <w:outline w:val="false"/>
                <w:shadow w:val="false"/>
                <w:color w:val="000000"/>
                <w:sz w:val="24"/>
                <w:szCs w:val="24"/>
                <w:u w:val="none"/>
              </w:rPr>
            </w:pPr>
            <w:r>
              <w:rPr>
                <w:rFonts w:eastAsia="Arial" w:ascii="Arial" w:hAnsi="Arial"/>
                <w:b w:val="false"/>
                <w:bCs w:val="false"/>
                <w:i w:val="false"/>
                <w:iCs w:val="false"/>
                <w:strike w:val="false"/>
                <w:dstrike w:val="false"/>
                <w:outline w:val="false"/>
                <w:shadow w:val="false"/>
                <w:color w:val="050505"/>
                <w:sz w:val="24"/>
                <w:szCs w:val="24"/>
                <w:u w:val="none"/>
              </w:rPr>
              <w:t>Loss</w:t>
            </w:r>
          </w:p>
        </w:tc>
        <w:tc>
          <w:tcPr>
            <w:tcW w:w="1406" w:type="dxa"/>
            <w:tcBorders>
              <w:left w:val="single" w:sz="2" w:space="0" w:color="000000"/>
              <w:bottom w:val="single" w:sz="2" w:space="0" w:color="000000"/>
              <w:right w:val="single" w:sz="2" w:space="0" w:color="000000"/>
            </w:tcBorders>
          </w:tcPr>
          <w:p>
            <w:pPr>
              <w:pStyle w:val="Normal"/>
              <w:widowControl w:val="false"/>
              <w:jc w:val="right"/>
              <w:rPr>
                <w:rFonts w:ascii="Arial" w:hAnsi="Arial"/>
                <w:b w:val="false"/>
                <w:bCs w:val="false"/>
                <w:i w:val="false"/>
                <w:i w:val="false"/>
                <w:iCs w:val="false"/>
                <w:strike w:val="false"/>
                <w:dstrike w:val="false"/>
                <w:outline w:val="false"/>
                <w:shadow w:val="false"/>
                <w:color w:val="000000"/>
                <w:sz w:val="24"/>
                <w:szCs w:val="24"/>
                <w:u w:val="none"/>
              </w:rPr>
            </w:pPr>
            <w:r>
              <w:rPr>
                <w:rFonts w:eastAsia="Arial" w:ascii="Arial" w:hAnsi="Arial"/>
                <w:b w:val="false"/>
                <w:bCs w:val="false"/>
                <w:i w:val="false"/>
                <w:iCs w:val="false"/>
                <w:strike w:val="false"/>
                <w:dstrike w:val="false"/>
                <w:outline w:val="false"/>
                <w:shadow w:val="false"/>
                <w:color w:val="050505"/>
                <w:sz w:val="24"/>
                <w:szCs w:val="24"/>
                <w:u w:val="none"/>
              </w:rPr>
              <w:t xml:space="preserve">3 </w:t>
            </w:r>
          </w:p>
        </w:tc>
      </w:tr>
      <w:tr>
        <w:trPr/>
        <w:tc>
          <w:tcPr>
            <w:tcW w:w="5438" w:type="dxa"/>
            <w:vMerge w:val="continue"/>
            <w:tcBorders/>
          </w:tcPr>
          <w:p>
            <w:pPr>
              <w:pStyle w:val="Normal"/>
              <w:widowControl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r>
          </w:p>
        </w:tc>
        <w:tc>
          <w:tcPr>
            <w:tcW w:w="2835" w:type="dxa"/>
            <w:tcBorders>
              <w:left w:val="single" w:sz="2" w:space="0" w:color="000000"/>
              <w:bottom w:val="single" w:sz="2" w:space="0" w:color="000000"/>
            </w:tcBorders>
          </w:tcPr>
          <w:p>
            <w:pPr>
              <w:pStyle w:val="Normal"/>
              <w:widowControl w:val="false"/>
              <w:jc w:val="left"/>
              <w:rPr>
                <w:rFonts w:ascii="Arial" w:hAnsi="Arial"/>
                <w:b w:val="false"/>
                <w:bCs w:val="false"/>
                <w:i w:val="false"/>
                <w:i w:val="false"/>
                <w:iCs w:val="false"/>
                <w:strike w:val="false"/>
                <w:dstrike w:val="false"/>
                <w:outline w:val="false"/>
                <w:shadow w:val="false"/>
                <w:color w:val="000000"/>
                <w:sz w:val="24"/>
                <w:szCs w:val="24"/>
                <w:u w:val="none"/>
              </w:rPr>
            </w:pPr>
            <w:r>
              <w:rPr>
                <w:rFonts w:eastAsia="Arial" w:ascii="Arial" w:hAnsi="Arial"/>
                <w:b w:val="false"/>
                <w:bCs w:val="false"/>
                <w:i w:val="false"/>
                <w:iCs w:val="false"/>
                <w:strike w:val="false"/>
                <w:dstrike w:val="false"/>
                <w:outline w:val="false"/>
                <w:shadow w:val="false"/>
                <w:color w:val="050505"/>
                <w:sz w:val="24"/>
                <w:szCs w:val="24"/>
                <w:u w:val="none"/>
              </w:rPr>
              <w:t>Loss by 2+ TDs</w:t>
            </w:r>
          </w:p>
        </w:tc>
        <w:tc>
          <w:tcPr>
            <w:tcW w:w="1406" w:type="dxa"/>
            <w:tcBorders>
              <w:left w:val="single" w:sz="2" w:space="0" w:color="000000"/>
              <w:bottom w:val="single" w:sz="2" w:space="0" w:color="000000"/>
              <w:right w:val="single" w:sz="2" w:space="0" w:color="000000"/>
            </w:tcBorders>
          </w:tcPr>
          <w:p>
            <w:pPr>
              <w:pStyle w:val="Normal"/>
              <w:widowControl w:val="false"/>
              <w:jc w:val="right"/>
              <w:rPr>
                <w:rFonts w:ascii="Arial" w:hAnsi="Arial"/>
                <w:b w:val="false"/>
                <w:bCs w:val="false"/>
                <w:i w:val="false"/>
                <w:i w:val="false"/>
                <w:iCs w:val="false"/>
                <w:strike w:val="false"/>
                <w:dstrike w:val="false"/>
                <w:outline w:val="false"/>
                <w:shadow w:val="false"/>
                <w:color w:val="000000"/>
                <w:sz w:val="24"/>
                <w:szCs w:val="24"/>
                <w:u w:val="none"/>
              </w:rPr>
            </w:pPr>
            <w:r>
              <w:rPr>
                <w:rFonts w:eastAsia="Arial" w:ascii="Arial" w:hAnsi="Arial"/>
                <w:b w:val="false"/>
                <w:bCs w:val="false"/>
                <w:i w:val="false"/>
                <w:iCs w:val="false"/>
                <w:strike w:val="false"/>
                <w:dstrike w:val="false"/>
                <w:outline w:val="false"/>
                <w:shadow w:val="false"/>
                <w:color w:val="050505"/>
                <w:sz w:val="24"/>
                <w:szCs w:val="24"/>
                <w:u w:val="none"/>
              </w:rPr>
              <w:t>0</w:t>
            </w:r>
          </w:p>
        </w:tc>
      </w:tr>
      <w:tr>
        <w:trPr/>
        <w:tc>
          <w:tcPr>
            <w:tcW w:w="5438" w:type="dxa"/>
            <w:vMerge w:val="continue"/>
            <w:tcBorders/>
          </w:tcPr>
          <w:p>
            <w:pPr>
              <w:pStyle w:val="Normal"/>
              <w:widowControl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r>
          </w:p>
        </w:tc>
        <w:tc>
          <w:tcPr>
            <w:tcW w:w="2835" w:type="dxa"/>
            <w:tcBorders>
              <w:left w:val="single" w:sz="2" w:space="0" w:color="000000"/>
              <w:bottom w:val="single" w:sz="2" w:space="0" w:color="000000"/>
            </w:tcBorders>
          </w:tcPr>
          <w:p>
            <w:pPr>
              <w:pStyle w:val="Normal"/>
              <w:widowControl w:val="false"/>
              <w:jc w:val="left"/>
              <w:rPr>
                <w:rFonts w:ascii="Arial" w:hAnsi="Arial"/>
                <w:b w:val="false"/>
                <w:bCs w:val="false"/>
                <w:i w:val="false"/>
                <w:i w:val="false"/>
                <w:iCs w:val="false"/>
                <w:strike w:val="false"/>
                <w:dstrike w:val="false"/>
                <w:outline w:val="false"/>
                <w:shadow w:val="false"/>
                <w:color w:val="000000"/>
                <w:sz w:val="24"/>
                <w:szCs w:val="24"/>
                <w:u w:val="none"/>
              </w:rPr>
            </w:pPr>
            <w:r>
              <w:rPr>
                <w:rFonts w:eastAsia="Arial" w:ascii="Arial" w:hAnsi="Arial"/>
                <w:b w:val="false"/>
                <w:bCs w:val="false"/>
                <w:i w:val="false"/>
                <w:iCs w:val="false"/>
                <w:strike w:val="false"/>
                <w:dstrike w:val="false"/>
                <w:outline w:val="false"/>
                <w:shadow w:val="false"/>
                <w:color w:val="050505"/>
                <w:sz w:val="24"/>
                <w:szCs w:val="24"/>
                <w:u w:val="none"/>
              </w:rPr>
              <w:t>Concession</w:t>
            </w:r>
          </w:p>
        </w:tc>
        <w:tc>
          <w:tcPr>
            <w:tcW w:w="1406" w:type="dxa"/>
            <w:tcBorders>
              <w:left w:val="single" w:sz="2" w:space="0" w:color="000000"/>
              <w:bottom w:val="single" w:sz="2" w:space="0" w:color="000000"/>
              <w:right w:val="single" w:sz="2" w:space="0" w:color="000000"/>
            </w:tcBorders>
          </w:tcPr>
          <w:p>
            <w:pPr>
              <w:pStyle w:val="Normal"/>
              <w:widowControl w:val="false"/>
              <w:jc w:val="right"/>
              <w:rPr>
                <w:rFonts w:ascii="Arial" w:hAnsi="Arial"/>
                <w:b w:val="false"/>
                <w:bCs w:val="false"/>
                <w:i w:val="false"/>
                <w:i w:val="false"/>
                <w:iCs w:val="false"/>
                <w:strike w:val="false"/>
                <w:dstrike w:val="false"/>
                <w:outline w:val="false"/>
                <w:shadow w:val="false"/>
                <w:color w:val="000000"/>
                <w:sz w:val="24"/>
                <w:szCs w:val="24"/>
                <w:u w:val="none"/>
              </w:rPr>
            </w:pPr>
            <w:r>
              <w:rPr>
                <w:rFonts w:eastAsia="Arial" w:ascii="Arial" w:hAnsi="Arial"/>
                <w:b w:val="false"/>
                <w:bCs w:val="false"/>
                <w:i w:val="false"/>
                <w:iCs w:val="false"/>
                <w:strike w:val="false"/>
                <w:dstrike w:val="false"/>
                <w:outline w:val="false"/>
                <w:shadow w:val="false"/>
                <w:color w:val="050505"/>
                <w:sz w:val="24"/>
                <w:szCs w:val="24"/>
                <w:u w:val="none"/>
              </w:rPr>
              <w:t>-5</w:t>
            </w:r>
          </w:p>
        </w:tc>
      </w:tr>
      <w:tr>
        <w:trPr/>
        <w:tc>
          <w:tcPr>
            <w:tcW w:w="5438" w:type="dxa"/>
            <w:vMerge w:val="continue"/>
            <w:tcBorders/>
          </w:tcPr>
          <w:p>
            <w:pPr>
              <w:pStyle w:val="Normal"/>
              <w:widowControl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r>
          </w:p>
        </w:tc>
        <w:tc>
          <w:tcPr>
            <w:tcW w:w="2835" w:type="dxa"/>
            <w:tcBorders>
              <w:left w:val="single" w:sz="2" w:space="0" w:color="000000"/>
              <w:bottom w:val="single" w:sz="2" w:space="0" w:color="000000"/>
            </w:tcBorders>
          </w:tcPr>
          <w:p>
            <w:pPr>
              <w:pStyle w:val="Normal"/>
              <w:widowControl w:val="false"/>
              <w:jc w:val="left"/>
              <w:rPr>
                <w:rFonts w:ascii="Arial" w:hAnsi="Arial"/>
                <w:b w:val="false"/>
                <w:bCs w:val="false"/>
                <w:i w:val="false"/>
                <w:i w:val="false"/>
                <w:iCs w:val="false"/>
                <w:strike w:val="false"/>
                <w:dstrike w:val="false"/>
                <w:outline w:val="false"/>
                <w:shadow w:val="false"/>
                <w:color w:val="000000"/>
                <w:sz w:val="24"/>
                <w:szCs w:val="24"/>
                <w:u w:val="none"/>
              </w:rPr>
            </w:pPr>
            <w:r>
              <w:rPr>
                <w:rFonts w:eastAsia="Arial" w:ascii="Arial" w:hAnsi="Arial"/>
                <w:b w:val="false"/>
                <w:bCs w:val="false"/>
                <w:i w:val="false"/>
                <w:iCs w:val="false"/>
                <w:strike w:val="false"/>
                <w:dstrike w:val="false"/>
                <w:outline w:val="false"/>
                <w:shadow w:val="false"/>
                <w:color w:val="050505"/>
                <w:sz w:val="24"/>
                <w:szCs w:val="24"/>
                <w:u w:val="none"/>
              </w:rPr>
              <w:t>Score 3+TD</w:t>
            </w:r>
          </w:p>
        </w:tc>
        <w:tc>
          <w:tcPr>
            <w:tcW w:w="1406" w:type="dxa"/>
            <w:tcBorders>
              <w:left w:val="single" w:sz="2" w:space="0" w:color="000000"/>
              <w:bottom w:val="single" w:sz="2" w:space="0" w:color="000000"/>
              <w:right w:val="single" w:sz="2" w:space="0" w:color="000000"/>
            </w:tcBorders>
          </w:tcPr>
          <w:p>
            <w:pPr>
              <w:pStyle w:val="Normal"/>
              <w:widowControl w:val="false"/>
              <w:jc w:val="right"/>
              <w:rPr>
                <w:rFonts w:ascii="Arial" w:hAnsi="Arial"/>
                <w:b w:val="false"/>
                <w:bCs w:val="false"/>
                <w:i w:val="false"/>
                <w:i w:val="false"/>
                <w:iCs w:val="false"/>
                <w:strike w:val="false"/>
                <w:dstrike w:val="false"/>
                <w:outline w:val="false"/>
                <w:shadow w:val="false"/>
                <w:color w:val="000000"/>
                <w:sz w:val="24"/>
                <w:szCs w:val="24"/>
                <w:u w:val="none"/>
              </w:rPr>
            </w:pPr>
            <w:r>
              <w:rPr>
                <w:rFonts w:eastAsia="Arial" w:ascii="Arial" w:hAnsi="Arial"/>
                <w:b w:val="false"/>
                <w:bCs w:val="false"/>
                <w:i w:val="false"/>
                <w:iCs w:val="false"/>
                <w:strike w:val="false"/>
                <w:dstrike w:val="false"/>
                <w:outline w:val="false"/>
                <w:shadow w:val="false"/>
                <w:color w:val="050505"/>
                <w:sz w:val="24"/>
                <w:szCs w:val="24"/>
                <w:u w:val="none"/>
              </w:rPr>
              <w:t>+1</w:t>
            </w:r>
          </w:p>
        </w:tc>
      </w:tr>
      <w:tr>
        <w:trPr/>
        <w:tc>
          <w:tcPr>
            <w:tcW w:w="5438" w:type="dxa"/>
            <w:vMerge w:val="continue"/>
            <w:tcBorders/>
          </w:tcPr>
          <w:p>
            <w:pPr>
              <w:pStyle w:val="Normal"/>
              <w:widowControl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r>
          </w:p>
        </w:tc>
        <w:tc>
          <w:tcPr>
            <w:tcW w:w="2835" w:type="dxa"/>
            <w:tcBorders>
              <w:left w:val="single" w:sz="2" w:space="0" w:color="000000"/>
              <w:bottom w:val="single" w:sz="2" w:space="0" w:color="000000"/>
            </w:tcBorders>
          </w:tcPr>
          <w:p>
            <w:pPr>
              <w:pStyle w:val="Normal"/>
              <w:widowControl w:val="false"/>
              <w:jc w:val="left"/>
              <w:rPr>
                <w:rFonts w:ascii="Arial" w:hAnsi="Arial"/>
                <w:b w:val="false"/>
                <w:bCs w:val="false"/>
                <w:i w:val="false"/>
                <w:i w:val="false"/>
                <w:iCs w:val="false"/>
                <w:strike w:val="false"/>
                <w:dstrike w:val="false"/>
                <w:outline w:val="false"/>
                <w:shadow w:val="false"/>
                <w:color w:val="000000"/>
                <w:sz w:val="24"/>
                <w:szCs w:val="24"/>
                <w:u w:val="none"/>
              </w:rPr>
            </w:pPr>
            <w:r>
              <w:rPr>
                <w:rFonts w:eastAsia="Arial" w:ascii="Arial" w:hAnsi="Arial"/>
                <w:b w:val="false"/>
                <w:bCs w:val="false"/>
                <w:i w:val="false"/>
                <w:iCs w:val="false"/>
                <w:strike w:val="false"/>
                <w:dstrike w:val="false"/>
                <w:outline w:val="false"/>
                <w:shadow w:val="false"/>
                <w:color w:val="050505"/>
                <w:sz w:val="24"/>
                <w:szCs w:val="24"/>
                <w:u w:val="none"/>
              </w:rPr>
              <w:t>Bonus Point: 3+CAS</w:t>
            </w:r>
          </w:p>
        </w:tc>
        <w:tc>
          <w:tcPr>
            <w:tcW w:w="1406" w:type="dxa"/>
            <w:tcBorders>
              <w:left w:val="single" w:sz="2" w:space="0" w:color="000000"/>
              <w:bottom w:val="single" w:sz="2" w:space="0" w:color="000000"/>
              <w:right w:val="single" w:sz="2" w:space="0" w:color="000000"/>
            </w:tcBorders>
          </w:tcPr>
          <w:p>
            <w:pPr>
              <w:pStyle w:val="Normal"/>
              <w:widowControl w:val="false"/>
              <w:jc w:val="right"/>
              <w:rPr>
                <w:rFonts w:ascii="Arial" w:hAnsi="Arial"/>
                <w:b w:val="false"/>
                <w:bCs w:val="false"/>
                <w:i w:val="false"/>
                <w:i w:val="false"/>
                <w:iCs w:val="false"/>
                <w:strike w:val="false"/>
                <w:dstrike w:val="false"/>
                <w:outline w:val="false"/>
                <w:shadow w:val="false"/>
                <w:color w:val="000000"/>
                <w:sz w:val="24"/>
                <w:szCs w:val="24"/>
                <w:u w:val="none"/>
              </w:rPr>
            </w:pPr>
            <w:r>
              <w:rPr>
                <w:rFonts w:eastAsia="Arial" w:ascii="Arial" w:hAnsi="Arial"/>
                <w:b w:val="false"/>
                <w:bCs w:val="false"/>
                <w:i w:val="false"/>
                <w:iCs w:val="false"/>
                <w:strike w:val="false"/>
                <w:dstrike w:val="false"/>
                <w:outline w:val="false"/>
                <w:shadow w:val="false"/>
                <w:color w:val="050505"/>
                <w:sz w:val="24"/>
                <w:szCs w:val="24"/>
                <w:u w:val="none"/>
              </w:rPr>
              <w:t>+1</w:t>
            </w:r>
          </w:p>
        </w:tc>
      </w:tr>
    </w:tbl>
    <w:p>
      <w:pPr>
        <w:pStyle w:val="Normal"/>
        <w:rPr>
          <w:rFonts w:ascii="Arial" w:hAnsi="Arial" w:eastAsia="Arial"/>
        </w:rPr>
      </w:pPr>
      <w:r>
        <w:rPr>
          <w:rFonts w:eastAsia="Arial" w:ascii="Arial" w:hAnsi="Arial"/>
        </w:rPr>
      </w:r>
    </w:p>
    <w:tbl>
      <w:tblPr>
        <w:tblW w:w="9679" w:type="dxa"/>
        <w:jc w:val="left"/>
        <w:tblInd w:w="-10" w:type="dxa"/>
        <w:tblLayout w:type="fixed"/>
        <w:tblCellMar>
          <w:top w:w="55" w:type="dxa"/>
          <w:left w:w="55" w:type="dxa"/>
          <w:bottom w:w="55" w:type="dxa"/>
          <w:right w:w="55" w:type="dxa"/>
        </w:tblCellMar>
      </w:tblPr>
      <w:tblGrid>
        <w:gridCol w:w="5438"/>
        <w:gridCol w:w="2157"/>
        <w:gridCol w:w="2084"/>
      </w:tblGrid>
      <w:tr>
        <w:trPr/>
        <w:tc>
          <w:tcPr>
            <w:tcW w:w="5438" w:type="dxa"/>
            <w:vMerge w:val="restart"/>
            <w:tcBorders>
              <w:top w:val="single" w:sz="4" w:space="0" w:color="000000"/>
              <w:left w:val="single" w:sz="4" w:space="0" w:color="000000"/>
              <w:bottom w:val="single" w:sz="4" w:space="0" w:color="000000"/>
            </w:tcBorders>
          </w:tcPr>
          <w:p>
            <w:pPr>
              <w:pStyle w:val="Normal"/>
              <w:widowControl w:val="false"/>
              <w:jc w:val="left"/>
              <w:rPr>
                <w:rFonts w:ascii="Arial" w:hAnsi="Arial" w:eastAsia="Arial"/>
              </w:rPr>
            </w:pPr>
            <w:r>
              <w:rPr>
                <w:rFonts w:eastAsia="Arial" w:ascii="Arial" w:hAnsi="Arial"/>
                <w:b w:val="false"/>
                <w:bCs w:val="false"/>
                <w:i w:val="false"/>
                <w:iCs w:val="false"/>
                <w:strike w:val="false"/>
                <w:dstrike w:val="false"/>
                <w:outline w:val="false"/>
                <w:shadow w:val="false"/>
                <w:color w:val="000000"/>
                <w:sz w:val="24"/>
                <w:szCs w:val="24"/>
                <w:u w:val="none"/>
              </w:rPr>
              <w:t>Tiebreakers will be based on the match data shown opposite.</w:t>
            </w:r>
          </w:p>
          <w:p>
            <w:pPr>
              <w:pStyle w:val="Normal"/>
              <w:widowControl w:val="false"/>
              <w:jc w:val="left"/>
              <w:rPr>
                <w:rFonts w:ascii="Arial" w:hAnsi="Arial" w:eastAsia="Arial"/>
              </w:rPr>
            </w:pPr>
            <w:r>
              <w:rPr>
                <w:rFonts w:eastAsia="Arial" w:ascii="Arial" w:hAnsi="Arial"/>
              </w:rPr>
            </w:r>
          </w:p>
          <w:p>
            <w:pPr>
              <w:pStyle w:val="Normal"/>
              <w:widowControl w:val="false"/>
              <w:rPr>
                <w:rFonts w:ascii="Arial" w:hAnsi="Arial" w:eastAsia="Arial"/>
                <w:b/>
              </w:rPr>
            </w:pPr>
            <w:r>
              <w:rPr>
                <w:rFonts w:eastAsia="Arial" w:ascii="Arial" w:hAnsi="Arial"/>
                <w:b/>
                <w:color w:val="050505"/>
              </w:rPr>
              <w:t>Placings</w:t>
            </w:r>
          </w:p>
          <w:p>
            <w:pPr>
              <w:pStyle w:val="Normal"/>
              <w:widowControl w:val="false"/>
              <w:rPr>
                <w:rFonts w:ascii="Arial" w:hAnsi="Arial" w:eastAsia="Arial"/>
              </w:rPr>
            </w:pPr>
            <w:r>
              <w:rPr>
                <w:rFonts w:eastAsia="Arial" w:ascii="Arial" w:hAnsi="Arial"/>
              </w:rPr>
            </w:r>
          </w:p>
          <w:p>
            <w:pPr>
              <w:pStyle w:val="Normal"/>
              <w:widowControl w:val="false"/>
              <w:rPr>
                <w:rFonts w:ascii="Arial" w:hAnsi="Arial" w:eastAsia="Arial"/>
              </w:rPr>
            </w:pPr>
            <w:r>
              <w:rPr>
                <w:rFonts w:eastAsia="Arial" w:ascii="Arial" w:hAnsi="Arial"/>
                <w:color w:val="050505"/>
              </w:rPr>
              <w:t>The Kelpie Cup ‘24 awards open to Coaches are:</w:t>
            </w:r>
          </w:p>
          <w:p>
            <w:pPr>
              <w:pStyle w:val="Normal"/>
              <w:widowControl w:val="false"/>
              <w:rPr>
                <w:rFonts w:ascii="Arial" w:hAnsi="Arial" w:eastAsia="Arial"/>
              </w:rPr>
            </w:pPr>
            <w:r>
              <w:rPr>
                <w:rFonts w:eastAsia="Arial" w:ascii="Arial" w:hAnsi="Arial"/>
              </w:rPr>
            </w:r>
          </w:p>
          <w:p>
            <w:pPr>
              <w:pStyle w:val="ListParagraph"/>
              <w:widowControl w:val="false"/>
              <w:numPr>
                <w:ilvl w:val="0"/>
                <w:numId w:val="5"/>
              </w:numPr>
              <w:rPr>
                <w:rFonts w:ascii="Arial" w:hAnsi="Arial" w:eastAsia="Arial"/>
              </w:rPr>
            </w:pPr>
            <w:r>
              <w:rPr>
                <w:rFonts w:eastAsia="Arial" w:ascii="Arial" w:hAnsi="Arial"/>
                <w:color w:val="050505"/>
              </w:rPr>
              <w:t>1</w:t>
            </w:r>
            <w:r>
              <w:rPr>
                <w:rFonts w:eastAsia="Arial" w:ascii="Arial" w:hAnsi="Arial"/>
                <w:color w:val="050505"/>
                <w:vertAlign w:val="superscript"/>
              </w:rPr>
              <w:t>st</w:t>
            </w:r>
            <w:r>
              <w:rPr>
                <w:rFonts w:eastAsia="Arial" w:ascii="Arial" w:hAnsi="Arial"/>
                <w:color w:val="050505"/>
              </w:rPr>
              <w:t xml:space="preserve"> Place </w:t>
            </w:r>
          </w:p>
          <w:p>
            <w:pPr>
              <w:pStyle w:val="ListParagraph"/>
              <w:widowControl w:val="false"/>
              <w:numPr>
                <w:ilvl w:val="0"/>
                <w:numId w:val="5"/>
              </w:numPr>
              <w:rPr>
                <w:rFonts w:ascii="Arial" w:hAnsi="Arial" w:eastAsia="Arial"/>
              </w:rPr>
            </w:pPr>
            <w:r>
              <w:rPr>
                <w:rFonts w:eastAsia="Arial" w:ascii="Arial" w:hAnsi="Arial"/>
                <w:color w:val="050505"/>
              </w:rPr>
              <w:t>Runner-up</w:t>
            </w:r>
          </w:p>
          <w:p>
            <w:pPr>
              <w:pStyle w:val="ListParagraph"/>
              <w:widowControl w:val="false"/>
              <w:numPr>
                <w:ilvl w:val="0"/>
                <w:numId w:val="5"/>
              </w:numPr>
              <w:rPr>
                <w:rFonts w:ascii="Arial" w:hAnsi="Arial" w:eastAsia="Arial"/>
              </w:rPr>
            </w:pPr>
            <w:r>
              <w:rPr>
                <w:rFonts w:eastAsia="Arial" w:ascii="Arial" w:hAnsi="Arial"/>
                <w:color w:val="050505"/>
              </w:rPr>
              <w:t>Best Painted Team</w:t>
            </w:r>
          </w:p>
          <w:p>
            <w:pPr>
              <w:pStyle w:val="ListParagraph"/>
              <w:widowControl w:val="false"/>
              <w:numPr>
                <w:ilvl w:val="0"/>
                <w:numId w:val="5"/>
              </w:numPr>
              <w:rPr>
                <w:rFonts w:ascii="Arial" w:hAnsi="Arial" w:eastAsia="Arial"/>
              </w:rPr>
            </w:pPr>
            <w:r>
              <w:rPr>
                <w:rFonts w:eastAsia="Arial" w:ascii="Arial" w:hAnsi="Arial"/>
                <w:color w:val="050505"/>
              </w:rPr>
              <w:t>Most Touchdowns</w:t>
            </w:r>
          </w:p>
          <w:p>
            <w:pPr>
              <w:pStyle w:val="ListParagraph"/>
              <w:widowControl w:val="false"/>
              <w:numPr>
                <w:ilvl w:val="0"/>
                <w:numId w:val="5"/>
              </w:numPr>
              <w:rPr>
                <w:rFonts w:ascii="Arial" w:hAnsi="Arial" w:eastAsia="Arial"/>
              </w:rPr>
            </w:pPr>
            <w:r>
              <w:rPr>
                <w:rFonts w:eastAsia="Arial" w:ascii="Arial" w:hAnsi="Arial"/>
                <w:color w:val="050505"/>
              </w:rPr>
              <w:t>Most Casualties</w:t>
            </w:r>
          </w:p>
          <w:p>
            <w:pPr>
              <w:pStyle w:val="ListParagraph"/>
              <w:widowControl w:val="false"/>
              <w:numPr>
                <w:ilvl w:val="0"/>
                <w:numId w:val="5"/>
              </w:numPr>
              <w:rPr>
                <w:rFonts w:ascii="Arial" w:hAnsi="Arial" w:eastAsia="Arial"/>
              </w:rPr>
            </w:pPr>
            <w:r>
              <w:rPr>
                <w:rFonts w:eastAsia="Arial" w:ascii="Arial" w:hAnsi="Arial"/>
                <w:color w:val="050505"/>
              </w:rPr>
              <w:t>Stunty Cup</w:t>
            </w:r>
          </w:p>
          <w:p>
            <w:pPr>
              <w:pStyle w:val="ListParagraph"/>
              <w:widowControl w:val="false"/>
              <w:numPr>
                <w:ilvl w:val="0"/>
                <w:numId w:val="5"/>
              </w:numPr>
              <w:rPr>
                <w:rFonts w:ascii="Arial" w:hAnsi="Arial" w:eastAsia="Arial"/>
              </w:rPr>
            </w:pPr>
            <w:r>
              <w:rPr>
                <w:rFonts w:eastAsia="Arial" w:ascii="Arial" w:hAnsi="Arial"/>
                <w:color w:val="050505"/>
              </w:rPr>
              <w:t>Wooden Spoon</w:t>
            </w:r>
          </w:p>
        </w:tc>
        <w:tc>
          <w:tcPr>
            <w:tcW w:w="2157" w:type="dxa"/>
            <w:tcBorders>
              <w:top w:val="single" w:sz="4" w:space="0" w:color="000000"/>
              <w:left w:val="single" w:sz="4" w:space="0" w:color="000000"/>
              <w:bottom w:val="single" w:sz="4" w:space="0" w:color="000000"/>
            </w:tcBorders>
          </w:tcPr>
          <w:p>
            <w:pPr>
              <w:pStyle w:val="TableContents"/>
              <w:widowControl w:val="false"/>
              <w:jc w:val="center"/>
              <w:rPr>
                <w:rFonts w:ascii="Arial" w:hAnsi="Arial"/>
                <w:b/>
                <w:bCs/>
                <w:i w:val="false"/>
                <w:i w:val="false"/>
                <w:iCs w:val="false"/>
                <w:strike w:val="false"/>
                <w:dstrike w:val="false"/>
                <w:outline w:val="false"/>
                <w:shadow w:val="false"/>
                <w:color w:val="000000"/>
                <w:sz w:val="24"/>
                <w:szCs w:val="24"/>
                <w:u w:val="none"/>
              </w:rPr>
            </w:pPr>
            <w:r>
              <w:rPr>
                <w:rFonts w:ascii="Arial" w:hAnsi="Arial"/>
                <w:b/>
                <w:bCs/>
                <w:i w:val="false"/>
                <w:iCs w:val="false"/>
                <w:strike w:val="false"/>
                <w:dstrike w:val="false"/>
                <w:outline w:val="false"/>
                <w:shadow w:val="false"/>
                <w:color w:val="000000"/>
                <w:sz w:val="24"/>
                <w:szCs w:val="24"/>
                <w:u w:val="none"/>
              </w:rPr>
              <w:t>Tiebreak Order</w:t>
            </w:r>
          </w:p>
          <w:p>
            <w:pPr>
              <w:pStyle w:val="TableContents"/>
              <w:widowControl w:val="false"/>
              <w:jc w:val="center"/>
              <w:rPr>
                <w:rFonts w:ascii="Arial" w:hAnsi="Arial"/>
                <w:b/>
                <w:bCs/>
                <w:i w:val="false"/>
                <w:i w:val="false"/>
                <w:iCs w:val="false"/>
                <w:strike w:val="false"/>
                <w:dstrike w:val="false"/>
                <w:outline w:val="false"/>
                <w:shadow w:val="false"/>
                <w:color w:val="000000"/>
                <w:sz w:val="24"/>
                <w:szCs w:val="24"/>
                <w:u w:val="none"/>
              </w:rPr>
            </w:pPr>
            <w:r>
              <w:rPr>
                <w:rFonts w:ascii="Arial" w:hAnsi="Arial"/>
                <w:b/>
                <w:bCs/>
                <w:i w:val="false"/>
                <w:iCs w:val="false"/>
                <w:strike w:val="false"/>
                <w:dstrike w:val="false"/>
                <w:outline w:val="false"/>
                <w:shadow w:val="false"/>
                <w:color w:val="000000"/>
                <w:sz w:val="24"/>
                <w:szCs w:val="24"/>
                <w:u w:val="none"/>
              </w:rPr>
            </w:r>
          </w:p>
        </w:tc>
        <w:tc>
          <w:tcPr>
            <w:tcW w:w="2084" w:type="dxa"/>
            <w:tcBorders>
              <w:top w:val="single" w:sz="4" w:space="0" w:color="000000"/>
              <w:left w:val="single" w:sz="4" w:space="0" w:color="000000"/>
              <w:bottom w:val="single" w:sz="4" w:space="0" w:color="000000"/>
              <w:right w:val="single" w:sz="4" w:space="0" w:color="000000"/>
            </w:tcBorders>
          </w:tcPr>
          <w:p>
            <w:pPr>
              <w:pStyle w:val="TableContents"/>
              <w:widowControl w:val="false"/>
              <w:jc w:val="center"/>
              <w:rPr>
                <w:rFonts w:ascii="Arial" w:hAnsi="Arial"/>
                <w:b/>
                <w:bCs/>
                <w:i w:val="false"/>
                <w:i w:val="false"/>
                <w:iCs w:val="false"/>
                <w:strike w:val="false"/>
                <w:dstrike w:val="false"/>
                <w:outline w:val="false"/>
                <w:shadow w:val="false"/>
                <w:color w:val="000000"/>
                <w:sz w:val="24"/>
                <w:szCs w:val="24"/>
                <w:u w:val="none"/>
              </w:rPr>
            </w:pPr>
            <w:r>
              <w:rPr>
                <w:rFonts w:ascii="Arial" w:hAnsi="Arial"/>
                <w:b/>
                <w:bCs/>
                <w:i w:val="false"/>
                <w:iCs w:val="false"/>
                <w:strike w:val="false"/>
                <w:dstrike w:val="false"/>
                <w:outline w:val="false"/>
                <w:shadow w:val="false"/>
                <w:color w:val="000000"/>
                <w:sz w:val="24"/>
                <w:szCs w:val="24"/>
                <w:u w:val="none"/>
              </w:rPr>
              <w:t>Tiebreakers</w:t>
            </w:r>
          </w:p>
        </w:tc>
      </w:tr>
      <w:tr>
        <w:trPr/>
        <w:tc>
          <w:tcPr>
            <w:tcW w:w="5438" w:type="dxa"/>
            <w:vMerge w:val="continue"/>
            <w:tcBorders>
              <w:left w:val="single" w:sz="4" w:space="0" w:color="000000"/>
              <w:bottom w:val="single" w:sz="4" w:space="0" w:color="000000"/>
            </w:tcBorders>
          </w:tcPr>
          <w:p>
            <w:pPr>
              <w:pStyle w:val="Normal"/>
              <w:widowControl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r>
          </w:p>
        </w:tc>
        <w:tc>
          <w:tcPr>
            <w:tcW w:w="2157" w:type="dxa"/>
            <w:tcBorders>
              <w:left w:val="single" w:sz="4" w:space="0" w:color="000000"/>
              <w:bottom w:val="single" w:sz="4" w:space="0" w:color="000000"/>
            </w:tcBorders>
          </w:tcPr>
          <w:p>
            <w:pPr>
              <w:pStyle w:val="Normal"/>
              <w:widowControl w:val="false"/>
              <w:jc w:val="left"/>
              <w:rPr>
                <w:rFonts w:ascii="Arial" w:hAnsi="Arial" w:eastAsia="Arial"/>
              </w:rPr>
            </w:pPr>
            <w:r>
              <w:rPr>
                <w:rFonts w:eastAsia="Arial" w:ascii="Arial" w:hAnsi="Arial"/>
                <w:b w:val="false"/>
                <w:bCs w:val="false"/>
                <w:i w:val="false"/>
                <w:iCs w:val="false"/>
                <w:strike w:val="false"/>
                <w:dstrike w:val="false"/>
                <w:outline w:val="false"/>
                <w:shadow w:val="false"/>
                <w:color w:val="050505"/>
                <w:sz w:val="24"/>
                <w:szCs w:val="24"/>
                <w:u w:val="none"/>
              </w:rPr>
              <w:t>1st Tiebreaker</w:t>
            </w:r>
          </w:p>
        </w:tc>
        <w:tc>
          <w:tcPr>
            <w:tcW w:w="2084" w:type="dxa"/>
            <w:tcBorders>
              <w:left w:val="single" w:sz="4" w:space="0" w:color="000000"/>
              <w:bottom w:val="single" w:sz="4" w:space="0" w:color="000000"/>
              <w:right w:val="single" w:sz="4" w:space="0" w:color="000000"/>
            </w:tcBorders>
          </w:tcPr>
          <w:p>
            <w:pPr>
              <w:pStyle w:val="Normal"/>
              <w:widowControl w:val="false"/>
              <w:jc w:val="left"/>
              <w:rPr>
                <w:rFonts w:ascii="Arial" w:hAnsi="Arial" w:eastAsia="Arial"/>
              </w:rPr>
            </w:pPr>
            <w:r>
              <w:rPr>
                <w:rFonts w:eastAsia="Arial" w:ascii="Arial" w:hAnsi="Arial"/>
                <w:b w:val="false"/>
                <w:bCs w:val="false"/>
                <w:i w:val="false"/>
                <w:iCs w:val="false"/>
                <w:strike w:val="false"/>
                <w:dstrike w:val="false"/>
                <w:outline w:val="false"/>
                <w:shadow w:val="false"/>
                <w:color w:val="050505"/>
                <w:sz w:val="24"/>
                <w:szCs w:val="24"/>
                <w:u w:val="none"/>
              </w:rPr>
              <w:t>Net TDs</w:t>
            </w:r>
          </w:p>
        </w:tc>
      </w:tr>
      <w:tr>
        <w:trPr/>
        <w:tc>
          <w:tcPr>
            <w:tcW w:w="5438" w:type="dxa"/>
            <w:vMerge w:val="continue"/>
            <w:tcBorders>
              <w:left w:val="single" w:sz="4" w:space="0" w:color="000000"/>
              <w:bottom w:val="single" w:sz="4" w:space="0" w:color="000000"/>
            </w:tcBorders>
          </w:tcPr>
          <w:p>
            <w:pPr>
              <w:pStyle w:val="Normal"/>
              <w:widowControl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r>
          </w:p>
        </w:tc>
        <w:tc>
          <w:tcPr>
            <w:tcW w:w="2157" w:type="dxa"/>
            <w:tcBorders>
              <w:left w:val="single" w:sz="4" w:space="0" w:color="000000"/>
              <w:bottom w:val="single" w:sz="4" w:space="0" w:color="000000"/>
            </w:tcBorders>
          </w:tcPr>
          <w:p>
            <w:pPr>
              <w:pStyle w:val="Normal"/>
              <w:widowControl w:val="false"/>
              <w:jc w:val="left"/>
              <w:rPr>
                <w:rFonts w:ascii="Arial" w:hAnsi="Arial" w:eastAsia="Arial"/>
              </w:rPr>
            </w:pPr>
            <w:r>
              <w:rPr>
                <w:rFonts w:eastAsia="Arial" w:ascii="Arial" w:hAnsi="Arial"/>
                <w:b w:val="false"/>
                <w:bCs w:val="false"/>
                <w:i w:val="false"/>
                <w:iCs w:val="false"/>
                <w:strike w:val="false"/>
                <w:dstrike w:val="false"/>
                <w:outline w:val="false"/>
                <w:shadow w:val="false"/>
                <w:color w:val="050505"/>
                <w:sz w:val="24"/>
                <w:szCs w:val="24"/>
                <w:u w:val="none"/>
              </w:rPr>
              <w:t>2nd Tiebreaker</w:t>
            </w:r>
          </w:p>
        </w:tc>
        <w:tc>
          <w:tcPr>
            <w:tcW w:w="2084" w:type="dxa"/>
            <w:tcBorders>
              <w:left w:val="single" w:sz="4" w:space="0" w:color="000000"/>
              <w:bottom w:val="single" w:sz="4" w:space="0" w:color="000000"/>
              <w:right w:val="single" w:sz="4" w:space="0" w:color="000000"/>
            </w:tcBorders>
          </w:tcPr>
          <w:p>
            <w:pPr>
              <w:pStyle w:val="Normal"/>
              <w:widowControl w:val="false"/>
              <w:jc w:val="left"/>
              <w:rPr>
                <w:rFonts w:ascii="Arial" w:hAnsi="Arial" w:eastAsia="Arial"/>
              </w:rPr>
            </w:pPr>
            <w:r>
              <w:rPr>
                <w:rFonts w:eastAsia="Arial" w:ascii="Arial" w:hAnsi="Arial"/>
                <w:b w:val="false"/>
                <w:bCs w:val="false"/>
                <w:i w:val="false"/>
                <w:iCs w:val="false"/>
                <w:strike w:val="false"/>
                <w:dstrike w:val="false"/>
                <w:outline w:val="false"/>
                <w:shadow w:val="false"/>
                <w:color w:val="050505"/>
                <w:sz w:val="24"/>
                <w:szCs w:val="24"/>
                <w:u w:val="none"/>
              </w:rPr>
              <w:t>Net CAS (only casualties which would award SPP will be counted)</w:t>
            </w:r>
          </w:p>
        </w:tc>
      </w:tr>
      <w:tr>
        <w:trPr/>
        <w:tc>
          <w:tcPr>
            <w:tcW w:w="5438" w:type="dxa"/>
            <w:vMerge w:val="continue"/>
            <w:tcBorders>
              <w:left w:val="single" w:sz="4" w:space="0" w:color="000000"/>
              <w:bottom w:val="single" w:sz="4" w:space="0" w:color="000000"/>
            </w:tcBorders>
          </w:tcPr>
          <w:p>
            <w:pPr>
              <w:pStyle w:val="Normal"/>
              <w:widowControl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r>
          </w:p>
        </w:tc>
        <w:tc>
          <w:tcPr>
            <w:tcW w:w="2157" w:type="dxa"/>
            <w:tcBorders>
              <w:left w:val="single" w:sz="4" w:space="0" w:color="000000"/>
              <w:bottom w:val="single" w:sz="4" w:space="0" w:color="000000"/>
            </w:tcBorders>
          </w:tcPr>
          <w:p>
            <w:pPr>
              <w:pStyle w:val="Normal"/>
              <w:widowControl w:val="false"/>
              <w:jc w:val="left"/>
              <w:rPr>
                <w:rFonts w:ascii="Arial" w:hAnsi="Arial" w:eastAsia="Arial"/>
              </w:rPr>
            </w:pPr>
            <w:r>
              <w:rPr>
                <w:rFonts w:eastAsia="Arial" w:ascii="Arial" w:hAnsi="Arial"/>
                <w:b w:val="false"/>
                <w:bCs w:val="false"/>
                <w:i w:val="false"/>
                <w:iCs w:val="false"/>
                <w:strike w:val="false"/>
                <w:dstrike w:val="false"/>
                <w:outline w:val="false"/>
                <w:shadow w:val="false"/>
                <w:color w:val="050505"/>
                <w:sz w:val="24"/>
                <w:szCs w:val="24"/>
                <w:u w:val="none"/>
              </w:rPr>
              <w:t>3rd Tiebreaker</w:t>
            </w:r>
          </w:p>
        </w:tc>
        <w:tc>
          <w:tcPr>
            <w:tcW w:w="2084" w:type="dxa"/>
            <w:tcBorders>
              <w:left w:val="single" w:sz="4" w:space="0" w:color="000000"/>
              <w:bottom w:val="single" w:sz="4" w:space="0" w:color="000000"/>
              <w:right w:val="single" w:sz="4" w:space="0" w:color="000000"/>
            </w:tcBorders>
          </w:tcPr>
          <w:p>
            <w:pPr>
              <w:pStyle w:val="Normal"/>
              <w:widowControl w:val="false"/>
              <w:jc w:val="left"/>
              <w:rPr>
                <w:rFonts w:ascii="Arial" w:hAnsi="Arial" w:eastAsia="Arial"/>
              </w:rPr>
            </w:pPr>
            <w:r>
              <w:rPr>
                <w:rFonts w:eastAsia="Arial" w:ascii="Arial" w:hAnsi="Arial"/>
                <w:b w:val="false"/>
                <w:bCs w:val="false"/>
                <w:i w:val="false"/>
                <w:iCs w:val="false"/>
                <w:strike w:val="false"/>
                <w:dstrike w:val="false"/>
                <w:outline w:val="false"/>
                <w:shadow w:val="false"/>
                <w:color w:val="050505"/>
                <w:sz w:val="24"/>
                <w:szCs w:val="24"/>
                <w:u w:val="none"/>
              </w:rPr>
              <w:t>Opponent score</w:t>
            </w:r>
          </w:p>
        </w:tc>
      </w:tr>
      <w:tr>
        <w:trPr/>
        <w:tc>
          <w:tcPr>
            <w:tcW w:w="5438" w:type="dxa"/>
            <w:vMerge w:val="continue"/>
            <w:tcBorders>
              <w:left w:val="single" w:sz="4" w:space="0" w:color="000000"/>
              <w:bottom w:val="single" w:sz="4" w:space="0" w:color="000000"/>
            </w:tcBorders>
          </w:tcPr>
          <w:p>
            <w:pPr>
              <w:pStyle w:val="Normal"/>
              <w:widowControl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r>
          </w:p>
        </w:tc>
        <w:tc>
          <w:tcPr>
            <w:tcW w:w="2157" w:type="dxa"/>
            <w:tcBorders>
              <w:left w:val="single" w:sz="4" w:space="0" w:color="000000"/>
              <w:bottom w:val="single" w:sz="4" w:space="0" w:color="000000"/>
            </w:tcBorders>
          </w:tcPr>
          <w:p>
            <w:pPr>
              <w:pStyle w:val="Normal"/>
              <w:widowControl w:val="false"/>
              <w:jc w:val="left"/>
              <w:rPr>
                <w:rFonts w:ascii="Arial" w:hAnsi="Arial" w:eastAsia="Arial"/>
              </w:rPr>
            </w:pPr>
            <w:r>
              <w:rPr>
                <w:rFonts w:eastAsia="Arial" w:ascii="Arial" w:hAnsi="Arial"/>
                <w:b w:val="false"/>
                <w:bCs w:val="false"/>
                <w:i w:val="false"/>
                <w:iCs w:val="false"/>
                <w:strike w:val="false"/>
                <w:dstrike w:val="false"/>
                <w:outline w:val="false"/>
                <w:shadow w:val="false"/>
                <w:color w:val="050505"/>
                <w:sz w:val="24"/>
                <w:szCs w:val="24"/>
                <w:u w:val="none"/>
              </w:rPr>
              <w:t>4th Tiebreaker</w:t>
            </w:r>
          </w:p>
        </w:tc>
        <w:tc>
          <w:tcPr>
            <w:tcW w:w="2084" w:type="dxa"/>
            <w:tcBorders>
              <w:left w:val="single" w:sz="4" w:space="0" w:color="000000"/>
              <w:bottom w:val="single" w:sz="4" w:space="0" w:color="000000"/>
              <w:right w:val="single" w:sz="4" w:space="0" w:color="000000"/>
            </w:tcBorders>
          </w:tcPr>
          <w:p>
            <w:pPr>
              <w:pStyle w:val="Normal"/>
              <w:widowControl w:val="false"/>
              <w:jc w:val="left"/>
              <w:rPr>
                <w:rFonts w:ascii="Arial" w:hAnsi="Arial" w:eastAsia="Arial"/>
              </w:rPr>
            </w:pPr>
            <w:r>
              <w:rPr>
                <w:rFonts w:eastAsia="Arial" w:ascii="Arial" w:hAnsi="Arial"/>
                <w:b w:val="false"/>
                <w:bCs w:val="false"/>
                <w:i w:val="false"/>
                <w:iCs w:val="false"/>
                <w:strike w:val="false"/>
                <w:dstrike w:val="false"/>
                <w:outline w:val="false"/>
                <w:shadow w:val="false"/>
                <w:color w:val="050505"/>
                <w:sz w:val="24"/>
                <w:szCs w:val="24"/>
                <w:u w:val="none"/>
              </w:rPr>
              <w:t>Head-to-Head</w:t>
            </w:r>
          </w:p>
        </w:tc>
      </w:tr>
      <w:tr>
        <w:trPr/>
        <w:tc>
          <w:tcPr>
            <w:tcW w:w="5438" w:type="dxa"/>
            <w:vMerge w:val="continue"/>
            <w:tcBorders>
              <w:left w:val="single" w:sz="4" w:space="0" w:color="000000"/>
              <w:bottom w:val="single" w:sz="4" w:space="0" w:color="000000"/>
            </w:tcBorders>
          </w:tcPr>
          <w:p>
            <w:pPr>
              <w:pStyle w:val="Normal"/>
              <w:widowControl w:val="false"/>
              <w:jc w:val="left"/>
              <w:rPr>
                <w:rFonts w:ascii="Liberation Serif" w:hAnsi="Liberation Serif"/>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r>
          </w:p>
        </w:tc>
        <w:tc>
          <w:tcPr>
            <w:tcW w:w="2157" w:type="dxa"/>
            <w:tcBorders>
              <w:left w:val="single" w:sz="4" w:space="0" w:color="000000"/>
              <w:bottom w:val="single" w:sz="4" w:space="0" w:color="000000"/>
            </w:tcBorders>
          </w:tcPr>
          <w:p>
            <w:pPr>
              <w:pStyle w:val="Normal"/>
              <w:widowControl w:val="false"/>
              <w:jc w:val="left"/>
              <w:rPr>
                <w:rFonts w:ascii="Arial" w:hAnsi="Arial" w:eastAsia="Arial"/>
              </w:rPr>
            </w:pPr>
            <w:r>
              <w:rPr>
                <w:rFonts w:eastAsia="Arial" w:ascii="Arial" w:hAnsi="Arial"/>
                <w:b w:val="false"/>
                <w:bCs w:val="false"/>
                <w:i w:val="false"/>
                <w:iCs w:val="false"/>
                <w:strike w:val="false"/>
                <w:dstrike w:val="false"/>
                <w:outline w:val="false"/>
                <w:shadow w:val="false"/>
                <w:color w:val="050505"/>
                <w:sz w:val="24"/>
                <w:szCs w:val="24"/>
                <w:u w:val="none"/>
              </w:rPr>
              <w:t>5th Tiebreaker</w:t>
            </w:r>
          </w:p>
        </w:tc>
        <w:tc>
          <w:tcPr>
            <w:tcW w:w="2084" w:type="dxa"/>
            <w:tcBorders>
              <w:left w:val="single" w:sz="4" w:space="0" w:color="000000"/>
              <w:bottom w:val="single" w:sz="4" w:space="0" w:color="000000"/>
              <w:right w:val="single" w:sz="4" w:space="0" w:color="000000"/>
            </w:tcBorders>
          </w:tcPr>
          <w:p>
            <w:pPr>
              <w:pStyle w:val="Normal"/>
              <w:widowControl w:val="false"/>
              <w:jc w:val="left"/>
              <w:rPr>
                <w:rFonts w:ascii="Arial" w:hAnsi="Arial" w:eastAsia="Arial"/>
              </w:rPr>
            </w:pPr>
            <w:r>
              <w:rPr>
                <w:rFonts w:ascii="Arial" w:hAnsi="Arial"/>
                <w:b w:val="false"/>
                <w:bCs w:val="false"/>
                <w:i w:val="false"/>
                <w:iCs w:val="false"/>
                <w:strike w:val="false"/>
                <w:dstrike w:val="false"/>
                <w:outline w:val="false"/>
                <w:shadow w:val="false"/>
                <w:color w:val="050505"/>
                <w:sz w:val="24"/>
                <w:szCs w:val="24"/>
                <w:u w:val="none"/>
              </w:rPr>
              <w:t>Random dice roll of 2D6</w:t>
            </w:r>
          </w:p>
        </w:tc>
      </w:tr>
    </w:tbl>
    <w:p>
      <w:pPr>
        <w:pStyle w:val="Normal"/>
        <w:rPr>
          <w:rFonts w:ascii="Arial" w:hAnsi="Arial" w:eastAsia="Arial"/>
        </w:rPr>
      </w:pPr>
      <w:r>
        <w:rPr>
          <w:rFonts w:eastAsia="Arial" w:ascii="Arial" w:hAnsi="Arial"/>
        </w:rPr>
      </w:r>
    </w:p>
    <w:p>
      <w:pPr>
        <w:pStyle w:val="Normal"/>
        <w:rPr>
          <w:rFonts w:ascii="Arial" w:hAnsi="Arial" w:eastAsia="Arial"/>
        </w:rPr>
      </w:pPr>
      <w:r>
        <w:rPr>
          <w:rFonts w:eastAsia="Arial" w:ascii="Arial" w:hAnsi="Arial"/>
          <w:b/>
        </w:rPr>
        <w:t>Timekeeping</w:t>
      </w:r>
      <w:r>
        <w:rPr>
          <w:rFonts w:eastAsia="Arial" w:ascii="Arial" w:hAnsi="Arial"/>
        </w:rPr>
        <w:br/>
        <w:br/>
        <w:t xml:space="preserve">All games will have a 2 hour 15 minute time limit. At full-time, all Coaches are required to put down dice and submit the results to the Commissioner.  If a Coach suspects that their opponent is wasting time, they are to call a Commissioner immediately.  </w:t>
      </w:r>
    </w:p>
    <w:p>
      <w:pPr>
        <w:pStyle w:val="Normal"/>
        <w:rPr>
          <w:rFonts w:ascii="Arial" w:hAnsi="Arial" w:eastAsia="Arial"/>
        </w:rPr>
      </w:pPr>
      <w:r>
        <w:rPr/>
      </w:r>
    </w:p>
    <w:sectPr>
      <w:type w:val="nextPage"/>
      <w:pgSz w:w="11906" w:h="16838"/>
      <w:pgMar w:left="1134" w:right="1134" w:gutter="0" w:header="0" w:top="1134" w:footer="0" w:bottom="1134"/>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Georgia">
    <w:charset w:val="00"/>
    <w:family w:val="roman"/>
    <w:pitch w:val="variable"/>
  </w:font>
  <w:font w:name="Impact">
    <w:charset w:val="00"/>
    <w:family w:val="roman"/>
    <w:pitch w:val="variable"/>
  </w:font>
  <w:font w:name="Arial">
    <w:charset w:val="00"/>
    <w:family w:val="roman"/>
    <w:pitch w:val="variable"/>
  </w:font>
  <w:font w:name="Arial">
    <w:altName w:val="Helvetica"/>
    <w:charset w:val="00"/>
    <w:family w:val="roman"/>
    <w:pitch w:val="variable"/>
  </w:font>
  <w:font w:name="Wingdings">
    <w:charset w:val="02"/>
    <w:family w:val="auto"/>
    <w:pitch w:val="variable"/>
  </w:font>
  <w:font w:name="Wingdings 2">
    <w:charset w:val="02"/>
    <w:family w:val="auto"/>
    <w:pitch w:val="default"/>
  </w:font>
  <w:font w:name="OpenSymbol">
    <w:altName w:val="Arial Unicode MS"/>
    <w:charset w:val="01"/>
    <w:family w:val="auto"/>
    <w:pitch w:val="variable"/>
  </w:font>
  <w:font w:name="Noto Sans Symbols">
    <w:charset w:val="01"/>
    <w:family w:val="swiss"/>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bullet"/>
      <w:lvlText w:val="●"/>
      <w:lvlJc w:val="left"/>
      <w:pPr>
        <w:tabs>
          <w:tab w:val="num" w:pos="0"/>
        </w:tabs>
        <w:ind w:left="709" w:hanging="282"/>
      </w:pPr>
      <w:rPr>
        <w:rFonts w:ascii="Noto Sans Symbols" w:hAnsi="Noto Sans Symbols" w:cs="Noto Sans Symbols" w:hint="default"/>
      </w:rPr>
    </w:lvl>
    <w:lvl w:ilvl="1">
      <w:start w:val="1"/>
      <w:numFmt w:val="bullet"/>
      <w:lvlText w:val="●"/>
      <w:lvlJc w:val="left"/>
      <w:pPr>
        <w:tabs>
          <w:tab w:val="num" w:pos="0"/>
        </w:tabs>
        <w:ind w:left="1418" w:hanging="282"/>
      </w:pPr>
      <w:rPr>
        <w:rFonts w:ascii="Noto Sans Symbols" w:hAnsi="Noto Sans Symbols" w:cs="Noto Sans Symbols" w:hint="default"/>
      </w:rPr>
    </w:lvl>
    <w:lvl w:ilvl="2">
      <w:start w:val="1"/>
      <w:numFmt w:val="bullet"/>
      <w:lvlText w:val="●"/>
      <w:lvlJc w:val="left"/>
      <w:pPr>
        <w:tabs>
          <w:tab w:val="num" w:pos="0"/>
        </w:tabs>
        <w:ind w:left="2127" w:hanging="283"/>
      </w:pPr>
      <w:rPr>
        <w:rFonts w:ascii="Noto Sans Symbols" w:hAnsi="Noto Sans Symbols" w:cs="Noto Sans Symbols" w:hint="default"/>
      </w:rPr>
    </w:lvl>
    <w:lvl w:ilvl="3">
      <w:start w:val="1"/>
      <w:numFmt w:val="bullet"/>
      <w:lvlText w:val="●"/>
      <w:lvlJc w:val="left"/>
      <w:pPr>
        <w:tabs>
          <w:tab w:val="num" w:pos="0"/>
        </w:tabs>
        <w:ind w:left="2836" w:hanging="283"/>
      </w:pPr>
      <w:rPr>
        <w:rFonts w:ascii="Noto Sans Symbols" w:hAnsi="Noto Sans Symbols" w:cs="Noto Sans Symbols" w:hint="default"/>
      </w:rPr>
    </w:lvl>
    <w:lvl w:ilvl="4">
      <w:start w:val="1"/>
      <w:numFmt w:val="bullet"/>
      <w:lvlText w:val="●"/>
      <w:lvlJc w:val="left"/>
      <w:pPr>
        <w:tabs>
          <w:tab w:val="num" w:pos="0"/>
        </w:tabs>
        <w:ind w:left="3545" w:hanging="283"/>
      </w:pPr>
      <w:rPr>
        <w:rFonts w:ascii="Noto Sans Symbols" w:hAnsi="Noto Sans Symbols" w:cs="Noto Sans Symbols" w:hint="default"/>
      </w:rPr>
    </w:lvl>
    <w:lvl w:ilvl="5">
      <w:start w:val="1"/>
      <w:numFmt w:val="bullet"/>
      <w:lvlText w:val="●"/>
      <w:lvlJc w:val="left"/>
      <w:pPr>
        <w:tabs>
          <w:tab w:val="num" w:pos="0"/>
        </w:tabs>
        <w:ind w:left="4254" w:hanging="283"/>
      </w:pPr>
      <w:rPr>
        <w:rFonts w:ascii="Noto Sans Symbols" w:hAnsi="Noto Sans Symbols" w:cs="Noto Sans Symbols" w:hint="default"/>
      </w:rPr>
    </w:lvl>
    <w:lvl w:ilvl="6">
      <w:start w:val="1"/>
      <w:numFmt w:val="bullet"/>
      <w:lvlText w:val="●"/>
      <w:lvlJc w:val="left"/>
      <w:pPr>
        <w:tabs>
          <w:tab w:val="num" w:pos="0"/>
        </w:tabs>
        <w:ind w:left="4963" w:hanging="283"/>
      </w:pPr>
      <w:rPr>
        <w:rFonts w:ascii="Noto Sans Symbols" w:hAnsi="Noto Sans Symbols" w:cs="Noto Sans Symbols" w:hint="default"/>
      </w:rPr>
    </w:lvl>
    <w:lvl w:ilvl="7">
      <w:start w:val="1"/>
      <w:numFmt w:val="bullet"/>
      <w:lvlText w:val="●"/>
      <w:lvlJc w:val="left"/>
      <w:pPr>
        <w:tabs>
          <w:tab w:val="num" w:pos="0"/>
        </w:tabs>
        <w:ind w:left="5672" w:hanging="282"/>
      </w:pPr>
      <w:rPr>
        <w:rFonts w:ascii="Noto Sans Symbols" w:hAnsi="Noto Sans Symbols" w:cs="Noto Sans Symbols" w:hint="default"/>
      </w:rPr>
    </w:lvl>
    <w:lvl w:ilvl="8">
      <w:start w:val="1"/>
      <w:numFmt w:val="bullet"/>
      <w:lvlText w:val="●"/>
      <w:lvlJc w:val="left"/>
      <w:pPr>
        <w:tabs>
          <w:tab w:val="num" w:pos="0"/>
        </w:tabs>
        <w:ind w:left="6381" w:hanging="282"/>
      </w:pPr>
      <w:rPr>
        <w:rFonts w:ascii="Noto Sans Symbols" w:hAnsi="Noto Sans Symbols" w:cs="Noto Sans Symbols" w:hint="default"/>
      </w:rPr>
    </w:lvl>
  </w:abstractNum>
  <w:abstractNum w:abstractNumId="4">
    <w:lvl w:ilvl="0">
      <w:start w:val="1"/>
      <w:numFmt w:val="bullet"/>
      <w:lvlText w:val=""/>
      <w:lvlJc w:val="left"/>
      <w:pPr>
        <w:tabs>
          <w:tab w:val="num" w:pos="0"/>
        </w:tabs>
        <w:ind w:left="816" w:hanging="408"/>
      </w:pPr>
      <w:rPr>
        <w:rFonts w:ascii="Symbol" w:hAnsi="Symbol" w:cs="Symbol" w:hint="default"/>
      </w:rPr>
    </w:lvl>
    <w:lvl w:ilvl="1">
      <w:start w:val="1"/>
      <w:numFmt w:val="bullet"/>
      <w:lvlText w:val=""/>
      <w:lvlJc w:val="left"/>
      <w:pPr>
        <w:tabs>
          <w:tab w:val="num" w:pos="0"/>
        </w:tabs>
        <w:ind w:left="768" w:hanging="360"/>
      </w:pPr>
      <w:rPr>
        <w:rFonts w:ascii="Symbol" w:hAnsi="Symbol" w:cs="Symbol" w:hint="default"/>
      </w:rPr>
    </w:lvl>
    <w:lvl w:ilvl="2">
      <w:start w:val="1"/>
      <w:numFmt w:val="decimal"/>
      <w:lvlText w:val="%1-%2.%3"/>
      <w:lvlJc w:val="left"/>
      <w:pPr>
        <w:tabs>
          <w:tab w:val="num" w:pos="0"/>
        </w:tabs>
        <w:ind w:left="1128" w:hanging="720"/>
      </w:pPr>
      <w:rPr/>
    </w:lvl>
    <w:lvl w:ilvl="3">
      <w:start w:val="1"/>
      <w:numFmt w:val="decimal"/>
      <w:lvlText w:val="%1-%2.%3.%4"/>
      <w:lvlJc w:val="left"/>
      <w:pPr>
        <w:tabs>
          <w:tab w:val="num" w:pos="0"/>
        </w:tabs>
        <w:ind w:left="1488" w:hanging="1080"/>
      </w:pPr>
      <w:rPr/>
    </w:lvl>
    <w:lvl w:ilvl="4">
      <w:start w:val="1"/>
      <w:numFmt w:val="decimal"/>
      <w:lvlText w:val="%1-%2.%3.%4.%5"/>
      <w:lvlJc w:val="left"/>
      <w:pPr>
        <w:tabs>
          <w:tab w:val="num" w:pos="0"/>
        </w:tabs>
        <w:ind w:left="1488" w:hanging="1080"/>
      </w:pPr>
      <w:rPr/>
    </w:lvl>
    <w:lvl w:ilvl="5">
      <w:start w:val="1"/>
      <w:numFmt w:val="decimal"/>
      <w:lvlText w:val="%1-%2.%3.%4.%5.%6"/>
      <w:lvlJc w:val="left"/>
      <w:pPr>
        <w:tabs>
          <w:tab w:val="num" w:pos="0"/>
        </w:tabs>
        <w:ind w:left="1848" w:hanging="1440"/>
      </w:pPr>
      <w:rPr/>
    </w:lvl>
    <w:lvl w:ilvl="6">
      <w:start w:val="1"/>
      <w:numFmt w:val="decimal"/>
      <w:lvlText w:val="%1-%2.%3.%4.%5.%6.%7"/>
      <w:lvlJc w:val="left"/>
      <w:pPr>
        <w:tabs>
          <w:tab w:val="num" w:pos="0"/>
        </w:tabs>
        <w:ind w:left="1848" w:hanging="1440"/>
      </w:pPr>
      <w:rPr/>
    </w:lvl>
    <w:lvl w:ilvl="7">
      <w:start w:val="1"/>
      <w:numFmt w:val="decimal"/>
      <w:lvlText w:val="%1-%2.%3.%4.%5.%6.%7.%8"/>
      <w:lvlJc w:val="left"/>
      <w:pPr>
        <w:tabs>
          <w:tab w:val="num" w:pos="0"/>
        </w:tabs>
        <w:ind w:left="2208" w:hanging="1800"/>
      </w:pPr>
      <w:rPr/>
    </w:lvl>
    <w:lvl w:ilvl="8">
      <w:start w:val="1"/>
      <w:numFmt w:val="decimal"/>
      <w:lvlText w:val="%1-%2.%3.%4.%5.%6.%7.%8.%9"/>
      <w:lvlJc w:val="left"/>
      <w:pPr>
        <w:tabs>
          <w:tab w:val="num" w:pos="0"/>
        </w:tabs>
        <w:ind w:left="2208" w:hanging="1800"/>
      </w:pPr>
      <w:rPr/>
    </w:lvl>
  </w:abstractNum>
  <w:abstractNum w:abstractNumId="5">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val="textFit" w:percent="268"/>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 w:val="24"/>
        <w:szCs w:val="24"/>
        <w:lang w:val="en-GB" w:eastAsia="en-GB"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Liberation Serif" w:hAnsi="Liberation Serif" w:eastAsia="NSimSun" w:cs="Arial"/>
      <w:color w:val="auto"/>
      <w:kern w:val="2"/>
      <w:sz w:val="24"/>
      <w:szCs w:val="24"/>
      <w:lang w:val="en-GB" w:eastAsia="zh-CN" w:bidi="hi-IN"/>
    </w:rPr>
  </w:style>
  <w:style w:type="paragraph" w:styleId="Heading1">
    <w:name w:val="Heading 1"/>
    <w:basedOn w:val="Normal"/>
    <w:next w:val="Normal"/>
    <w:uiPriority w:val="9"/>
    <w:qFormat/>
    <w:pPr>
      <w:keepNext w:val="true"/>
      <w:keepLines/>
      <w:spacing w:before="480" w:after="120"/>
      <w:outlineLvl w:val="0"/>
    </w:pPr>
    <w:rPr>
      <w:b/>
      <w:sz w:val="48"/>
      <w:szCs w:val="48"/>
    </w:rPr>
  </w:style>
  <w:style w:type="paragraph" w:styleId="Heading2">
    <w:name w:val="Heading 2"/>
    <w:basedOn w:val="Normal"/>
    <w:next w:val="Normal"/>
    <w:uiPriority w:val="9"/>
    <w:semiHidden/>
    <w:unhideWhenUsed/>
    <w:qFormat/>
    <w:pPr>
      <w:keepNext w:val="true"/>
      <w:keepLines/>
      <w:spacing w:before="360" w:after="80"/>
      <w:outlineLvl w:val="1"/>
    </w:pPr>
    <w:rPr>
      <w:b/>
      <w:sz w:val="36"/>
      <w:szCs w:val="36"/>
    </w:rPr>
  </w:style>
  <w:style w:type="paragraph" w:styleId="Heading3">
    <w:name w:val="Heading 3"/>
    <w:basedOn w:val="Normal"/>
    <w:next w:val="Normal"/>
    <w:uiPriority w:val="9"/>
    <w:semiHidden/>
    <w:unhideWhenUsed/>
    <w:qFormat/>
    <w:pPr>
      <w:keepNext w:val="true"/>
      <w:keepLines/>
      <w:spacing w:before="280" w:after="80"/>
      <w:outlineLvl w:val="2"/>
    </w:pPr>
    <w:rPr>
      <w:b/>
      <w:sz w:val="28"/>
      <w:szCs w:val="28"/>
    </w:rPr>
  </w:style>
  <w:style w:type="paragraph" w:styleId="Heading4">
    <w:name w:val="Heading 4"/>
    <w:basedOn w:val="Normal"/>
    <w:next w:val="Normal"/>
    <w:uiPriority w:val="9"/>
    <w:semiHidden/>
    <w:unhideWhenUsed/>
    <w:qFormat/>
    <w:pPr>
      <w:keepNext w:val="true"/>
      <w:keepLines/>
      <w:spacing w:before="240" w:after="40"/>
      <w:outlineLvl w:val="3"/>
    </w:pPr>
    <w:rPr>
      <w:b/>
    </w:rPr>
  </w:style>
  <w:style w:type="paragraph" w:styleId="Heading5">
    <w:name w:val="Heading 5"/>
    <w:basedOn w:val="Normal"/>
    <w:next w:val="Normal"/>
    <w:uiPriority w:val="9"/>
    <w:semiHidden/>
    <w:unhideWhenUsed/>
    <w:qFormat/>
    <w:pPr>
      <w:keepNext w:val="true"/>
      <w:keepLines/>
      <w:spacing w:before="220" w:after="40"/>
      <w:outlineLvl w:val="4"/>
    </w:pPr>
    <w:rPr>
      <w:b/>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Bullets" w:customStyle="1">
    <w:name w:val="Bullets"/>
    <w:qFormat/>
    <w:rPr>
      <w:rFonts w:ascii="OpenSymbol" w:hAnsi="OpenSymbol" w:eastAsia="OpenSymbol" w:cs="OpenSymbol"/>
    </w:rPr>
  </w:style>
  <w:style w:type="character" w:styleId="InternetLink">
    <w:name w:val="Hyperlink"/>
    <w:rPr>
      <w:color w:val="000080"/>
      <w:u w:val="single"/>
    </w:rPr>
  </w:style>
  <w:style w:type="character" w:styleId="UnresolvedMention">
    <w:name w:val="Unresolved Mention"/>
    <w:basedOn w:val="DefaultParagraphFont"/>
    <w:uiPriority w:val="99"/>
    <w:semiHidden/>
    <w:unhideWhenUsed/>
    <w:qFormat/>
    <w:rsid w:val="007854a5"/>
    <w:rPr>
      <w:color w:val="605E5C"/>
      <w:shd w:fill="E1DFDD" w:val="clear"/>
    </w:rPr>
  </w:style>
  <w:style w:type="paragraph" w:styleId="Heading" w:customStyle="1">
    <w:name w:val="Heading"/>
    <w:basedOn w:val="Normal"/>
    <w:next w:val="TextBody"/>
    <w:qFormat/>
    <w:pPr>
      <w:keepNext w:val="true"/>
      <w:spacing w:before="240" w:after="120"/>
    </w:pPr>
    <w:rPr>
      <w:rFonts w:ascii="Liberation Sans" w:hAnsi="Liberation Sans" w:eastAsia="Microsoft YaHei"/>
      <w:sz w:val="28"/>
      <w:szCs w:val="28"/>
    </w:rPr>
  </w:style>
  <w:style w:type="paragraph" w:styleId="TextBody">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Arial"/>
      <w:i/>
      <w:iCs/>
      <w:sz w:val="24"/>
      <w:szCs w:val="24"/>
    </w:rPr>
  </w:style>
  <w:style w:type="paragraph" w:styleId="Index" w:customStyle="1">
    <w:name w:val="Index"/>
    <w:basedOn w:val="Normal"/>
    <w:qFormat/>
    <w:pPr>
      <w:suppressLineNumbers/>
    </w:pPr>
    <w:rPr/>
  </w:style>
  <w:style w:type="paragraph" w:styleId="Title">
    <w:name w:val="Title"/>
    <w:basedOn w:val="Normal"/>
    <w:next w:val="Normal"/>
    <w:uiPriority w:val="10"/>
    <w:qFormat/>
    <w:pPr>
      <w:keepNext w:val="true"/>
      <w:keepLines/>
      <w:spacing w:before="480" w:after="120"/>
    </w:pPr>
    <w:rPr>
      <w:b/>
      <w:sz w:val="72"/>
      <w:szCs w:val="72"/>
    </w:rPr>
  </w:style>
  <w:style w:type="paragraph" w:styleId="Caption1">
    <w:name w:val="caption"/>
    <w:basedOn w:val="Normal"/>
    <w:qFormat/>
    <w:pPr>
      <w:suppressLineNumbers/>
      <w:spacing w:before="120" w:after="120"/>
    </w:pPr>
    <w:rPr>
      <w:i/>
      <w:iCs/>
    </w:rPr>
  </w:style>
  <w:style w:type="paragraph" w:styleId="TableContents" w:customStyle="1">
    <w:name w:val="Table Contents"/>
    <w:basedOn w:val="Normal"/>
    <w:qFormat/>
    <w:pPr>
      <w:widowControl w:val="false"/>
      <w:suppressLineNumbers/>
    </w:pPr>
    <w:rPr/>
  </w:style>
  <w:style w:type="paragraph" w:styleId="FrameContents" w:customStyle="1">
    <w:name w:val="Frame Contents"/>
    <w:basedOn w:val="Normal"/>
    <w:qFormat/>
    <w:pPr/>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ListParagraph">
    <w:name w:val="List Paragraph"/>
    <w:basedOn w:val="Normal"/>
    <w:uiPriority w:val="34"/>
    <w:qFormat/>
    <w:rsid w:val="00740cd2"/>
    <w:pPr>
      <w:spacing w:before="0" w:after="0"/>
      <w:ind w:left="720" w:hanging="0"/>
      <w:contextualSpacing/>
    </w:pPr>
    <w:rPr>
      <w:rFonts w:cs="Mangal"/>
      <w:szCs w:val="21"/>
    </w:rPr>
  </w:style>
  <w:style w:type="paragraph" w:styleId="NoSpacing">
    <w:name w:val="No Spacing"/>
    <w:uiPriority w:val="1"/>
    <w:qFormat/>
    <w:rsid w:val="00740cd2"/>
    <w:pPr>
      <w:widowControl/>
      <w:suppressAutoHyphens w:val="true"/>
      <w:bidi w:val="0"/>
      <w:spacing w:before="0" w:after="0"/>
      <w:jc w:val="left"/>
    </w:pPr>
    <w:rPr>
      <w:rFonts w:ascii="Liberation Serif" w:hAnsi="Liberation Serif" w:eastAsia="NSimSun" w:cs="Mangal"/>
      <w:color w:val="auto"/>
      <w:kern w:val="2"/>
      <w:sz w:val="24"/>
      <w:szCs w:val="21"/>
      <w:lang w:val="en-GB" w:eastAsia="zh-CN" w:bidi="hi-IN"/>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hyperlink" Target="mailto:forthvalleywargamers@gmail.com" TargetMode="External"/><Relationship Id="rId7" Type="http://schemas.openxmlformats.org/officeDocument/2006/relationships/hyperlink" Target="https://discordapp.com/channels/689202029884735524/1102551017184309401" TargetMode="External"/><Relationship Id="rId8" Type="http://schemas.openxmlformats.org/officeDocument/2006/relationships/hyperlink" Target="https://forthvalleywargamers.fws.store/product/bloodbowl-kelpie-cup-2023" TargetMode="Externa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fLdl5mSdv4l/1IekpNy0BX+rFPw==">CgMxLjA4AHIhMWFVcS1BeHBGM240Y2p6ams0Yl84emg1MGJTZTZiZExD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114</TotalTime>
  <Application>LibreOffice/7.5.2.2$Windows_X86_64 LibreOffice_project/53bb9681a964705cf672590721dbc85eb4d0c3a2</Application>
  <AppVersion>15.0000</AppVersion>
  <Pages>6</Pages>
  <Words>1566</Words>
  <Characters>7632</Characters>
  <CharactersWithSpaces>9314</CharactersWithSpaces>
  <Paragraphs>171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2023-07-15T13:43:00Z</dcterms:created>
  <dc:creator>Gus McCabe</dc:creator>
  <dc:description/>
  <dc:language>en-GB</dc:language>
  <cp:lastModifiedBy/>
  <dcterms:modified xsi:type="dcterms:W3CDTF">2024-01-29T09:12:49Z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